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AE5B4" w14:textId="1A93D12B" w:rsidR="008A36DF" w:rsidRDefault="00EB1D93">
      <w:pPr>
        <w:pStyle w:val="Heading1"/>
      </w:pPr>
      <w:r>
        <w:t>Report, 2</w:t>
      </w:r>
      <w:r w:rsidR="00E27AD0">
        <w:t>5</w:t>
      </w:r>
      <w:r>
        <w:t>.08.2023</w:t>
      </w:r>
    </w:p>
    <w:p w14:paraId="5AAAE55C" w14:textId="5D51A6AA" w:rsidR="008A36DF" w:rsidRDefault="00EB1D93">
      <w:r>
        <w:t>Report on entry project for TReNDS center: analysis of dynamic complexity (entropy) in time-windowed dynamic functional network connectivity (dFNC)</w:t>
      </w:r>
      <w:r w:rsidR="00FD439B">
        <w:t>.  Study compares dFNC of healthy controls with dFNC of schizophrenia patients.</w:t>
      </w:r>
    </w:p>
    <w:p w14:paraId="132C5C23" w14:textId="7E36D4B7" w:rsidR="001575DC" w:rsidRDefault="001575DC">
      <w:pPr>
        <w:pStyle w:val="Heading2"/>
      </w:pPr>
      <w:r>
        <w:t>INtroduction</w:t>
      </w:r>
    </w:p>
    <w:p w14:paraId="692DD263" w14:textId="1E4ECEA5" w:rsidR="008A36DF" w:rsidRDefault="00D60127" w:rsidP="001575DC">
      <w:pPr>
        <w:pStyle w:val="Heading3"/>
      </w:pPr>
      <w:r>
        <w:t>F</w:t>
      </w:r>
      <w:r w:rsidR="00FD439B">
        <w:t>unctional network connectivity (FNC)</w:t>
      </w:r>
    </w:p>
    <w:p w14:paraId="0BB2B181" w14:textId="77777777" w:rsidR="00212D9E" w:rsidRDefault="00FD439B" w:rsidP="00212D9E">
      <w:r>
        <w:t xml:space="preserve">The functional network connectivity, or FNC, can be understood as the statistical dependence </w:t>
      </w:r>
      <w:r w:rsidR="00132644">
        <w:t>between the time series of separate functional networks in the human brain.</w:t>
      </w:r>
      <w:r w:rsidR="00F21453">
        <w:t xml:space="preserve">  A special emphasis must be placed on the word networks in this definition.  Functional connectivity has, for much of its history, replied upon anatomical atlases to parcellate the brain into </w:t>
      </w:r>
      <w:r w:rsidR="00046015">
        <w:t xml:space="preserve">regions of interest (ROIs) and reported the statistical dependencies between these ROIs.  </w:t>
      </w:r>
      <w:commentRangeStart w:id="0"/>
      <w:r w:rsidR="00046015">
        <w:t xml:space="preserve">The present report instead uses spatial independent component analysis (sICA) to detect spatial </w:t>
      </w:r>
      <w:r w:rsidR="00D60127">
        <w:t>maps of areas</w:t>
      </w:r>
      <w:r w:rsidR="00046015">
        <w:t xml:space="preserve"> which co-activate</w:t>
      </w:r>
      <w:r w:rsidR="00D60127">
        <w:t xml:space="preserve"> but do not overlap</w:t>
      </w:r>
      <w:commentRangeEnd w:id="0"/>
      <w:r w:rsidR="00923AFD">
        <w:rPr>
          <w:rStyle w:val="CommentReference"/>
        </w:rPr>
        <w:commentReference w:id="0"/>
      </w:r>
      <w:r w:rsidR="00D60127">
        <w:t>.  This allows the authors to identify areas of interest based on functional relations rather than strictly anatomical landmarks.  These functionally coherent maps constitute the functional networks, or FNs.  Detection of the FNC simply requires correlating the time courses of</w:t>
      </w:r>
      <w:r w:rsidR="00212D9E">
        <w:t xml:space="preserve"> all FNs against one another.</w:t>
      </w:r>
    </w:p>
    <w:p w14:paraId="61505C02" w14:textId="13831BDF" w:rsidR="00212D9E" w:rsidRPr="0008058C" w:rsidRDefault="00212D9E" w:rsidP="00212D9E">
      <w:pPr>
        <w:pStyle w:val="Heading3"/>
      </w:pPr>
      <w:r>
        <w:t>Dynamic Functional network connectivity (dFNC)</w:t>
      </w:r>
    </w:p>
    <w:p w14:paraId="0CF3000C" w14:textId="3025975E" w:rsidR="00A365EF" w:rsidRDefault="00212D9E" w:rsidP="00A365EF">
      <w:r>
        <w:t xml:space="preserve">The functional network connectivity (FNC) is also often called the </w:t>
      </w:r>
      <w:r>
        <w:rPr>
          <w:i/>
          <w:iCs/>
        </w:rPr>
        <w:t>static</w:t>
      </w:r>
      <w:r>
        <w:t xml:space="preserve"> functional network connectivity (sFNC) as it reports only a single value for interregional correlation over the entire length of the scan.  This </w:t>
      </w:r>
      <w:r w:rsidR="005056B3">
        <w:t>metric inherently assumes that</w:t>
      </w:r>
      <w:r w:rsidR="00604680">
        <w:t xml:space="preserve"> interregional correlation does not change.  Results from EEG studies have long demonstrated that this is not the case, and that interregional coupling instead varies on the order of milliseconds.  Efforts to capture this coupling in fMRI have led to, among other methods, the sliding-window approach.  This method, like sFNC, measures functional coupling via Pearson correlation</w:t>
      </w:r>
      <w:r w:rsidR="00966615">
        <w:t xml:space="preserve">; however, rather than evaluating this correlation across the entire scan, it evaluates only a section of the timeseries at </w:t>
      </w:r>
      <w:r w:rsidR="00966615">
        <w:lastRenderedPageBreak/>
        <w:t xml:space="preserve">a time. </w:t>
      </w:r>
      <w:r w:rsidR="00C062F0">
        <w:t>This allows researchers to evaluate the dynamics of interregional coupling, which has provided valuable insight into the mechanisms behind both healthy and disordered brain activity.</w:t>
      </w:r>
      <w:r w:rsidR="009E60EB">
        <w:t xml:space="preserve">  </w:t>
      </w:r>
    </w:p>
    <w:p w14:paraId="05D6E785" w14:textId="1BC39A53" w:rsidR="009E60EB" w:rsidRPr="009E60EB" w:rsidRDefault="009E60EB" w:rsidP="00A365EF">
      <w:r>
        <w:t>Though the sliding-window approach is undoubtedly an improvement over the static FNC, it still possesses finite temporal resolution.  Indeed, its very name—sliding-</w:t>
      </w:r>
      <w:r>
        <w:rPr>
          <w:i/>
          <w:iCs/>
        </w:rPr>
        <w:t>window</w:t>
      </w:r>
      <w:r>
        <w:t xml:space="preserve">—refers to the fact that it averages the functional connectivity within a window of some finite number of time points.  </w:t>
      </w:r>
      <w:r w:rsidR="00217A8E">
        <w:t>An ideal method of estimating functional connectivity should, by contrast, have single-sample resolution</w:t>
      </w:r>
      <w:r w:rsidR="00F84DB9">
        <w:t>.  A few such methods have been proposed, most of which rely upon the communication through coherence hypothesis</w:t>
      </w:r>
      <w:r w:rsidR="00BF6A4F">
        <w:t xml:space="preserve"> </w:t>
      </w:r>
      <w:sdt>
        <w:sdtPr>
          <w:rPr>
            <w:color w:val="000000"/>
          </w:rPr>
          <w:tag w:val="MENDELEY_CITATION_v3_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"/>
          <w:id w:val="-1349250478"/>
          <w:placeholder>
            <w:docPart w:val="DefaultPlaceholder_-1854013440"/>
          </w:placeholder>
        </w:sdtPr>
        <w:sdtContent>
          <w:r w:rsidR="00BF6A4F" w:rsidRPr="00BF6A4F">
            <w:rPr>
              <w:color w:val="000000"/>
            </w:rPr>
            <w:t xml:space="preserve">(Fries 2005; 2015; Deco and </w:t>
          </w:r>
          <w:proofErr w:type="spellStart"/>
          <w:r w:rsidR="00BF6A4F" w:rsidRPr="00BF6A4F">
            <w:rPr>
              <w:color w:val="000000"/>
            </w:rPr>
            <w:t>Kringelbach</w:t>
          </w:r>
          <w:proofErr w:type="spellEnd"/>
          <w:r w:rsidR="00BF6A4F" w:rsidRPr="00BF6A4F">
            <w:rPr>
              <w:color w:val="000000"/>
            </w:rPr>
            <w:t xml:space="preserve"> 2016)</w:t>
          </w:r>
        </w:sdtContent>
      </w:sdt>
      <w:r w:rsidR="002E7F08">
        <w:t>.</w:t>
      </w:r>
    </w:p>
    <w:p w14:paraId="13F9A597" w14:textId="1E22B63A" w:rsidR="00A365EF" w:rsidRPr="0008058C" w:rsidRDefault="00A365EF" w:rsidP="0008058C">
      <w:pPr>
        <w:pStyle w:val="Heading3"/>
      </w:pPr>
      <w:r>
        <w:t>S</w:t>
      </w:r>
      <w:r w:rsidR="001575DC">
        <w:t>h</w:t>
      </w:r>
      <w:r>
        <w:t>annon Entropy</w:t>
      </w:r>
    </w:p>
    <w:p w14:paraId="37FE1027" w14:textId="00A76396" w:rsidR="00A365EF" w:rsidRDefault="0008058C" w:rsidP="001575DC">
      <w:r>
        <w:t>The Shannon entropy is ubiquitous in signal analysis and communication studies.  In this context, it is used as a measure of the amount of information that a given signal transmits over time.  This is not its only use, however, as a virtually identical measure is used in statistical physics to quantify the reversibility of a</w:t>
      </w:r>
      <w:r w:rsidR="00A61423">
        <w:t xml:space="preserve"> system’s</w:t>
      </w:r>
      <w:r>
        <w:t xml:space="preserve"> </w:t>
      </w:r>
      <w:r w:rsidR="00A61423">
        <w:t xml:space="preserve">change in state.  Within statistical physics, a change in state which produces no entropy can be reversed with no net loss of energy.  Any change which does produce entropy, however, cannot be reversed without an input from outside the system.  In this sense, entropy is frequently used to estimate the efficiency of a physical reaction, such as the combustion which occurs inside of an internal combustion engine.  </w:t>
      </w:r>
      <w:r w:rsidR="00470C0C">
        <w:t>Some researchers have also proposed its use to quantify the so-called “arrow of time”, i.e. the irreversibility of a temporal sequence of events</w:t>
      </w:r>
      <w:r w:rsidR="007015DA">
        <w:t xml:space="preserve">, as a measure of the amount of processing which a signal undergoes </w:t>
      </w:r>
      <w:sdt>
        <w:sdtPr>
          <w:rPr>
            <w:color w:val="000000"/>
          </w:rPr>
          <w:tag w:val="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"/>
          <w:id w:val="637066108"/>
          <w:placeholder>
            <w:docPart w:val="DefaultPlaceholder_-1854013440"/>
          </w:placeholder>
        </w:sdtPr>
        <w:sdtContent>
          <w:r w:rsidR="00BF6A4F" w:rsidRPr="00BF6A4F">
            <w:rPr>
              <w:color w:val="000000"/>
            </w:rPr>
            <w:t>(de la Fuente et al. 2022; Soler-Toscano et al. 2022)</w:t>
          </w:r>
        </w:sdtContent>
      </w:sdt>
      <w:r w:rsidR="00470C0C">
        <w:t>.</w:t>
      </w:r>
    </w:p>
    <w:p w14:paraId="092021CE" w14:textId="44C9B8B4" w:rsidR="00F277A4" w:rsidRDefault="008E1F61" w:rsidP="001575DC">
      <w:r>
        <w:t xml:space="preserve">Despite its ubiquity, the entropy is a difficult thing to conceptualize.  While related to certain physical variables, such as pressure and temperature, it directly corresponds to </w:t>
      </w:r>
      <w:r w:rsidR="00AC2654">
        <w:t>none of them</w:t>
      </w:r>
      <w:r>
        <w:t xml:space="preserve">.  Its </w:t>
      </w:r>
      <w:r w:rsidR="00F277A4">
        <w:t xml:space="preserve">rather unintuitive </w:t>
      </w:r>
      <w:r>
        <w:t>mathematical definition</w:t>
      </w:r>
      <w:r w:rsidR="00F277A4">
        <w:t>,</w:t>
      </w:r>
    </w:p>
    <w:p w14:paraId="717AD564" w14:textId="68DB9E40" w:rsidR="00F277A4" w:rsidRDefault="00F277A4" w:rsidP="001575DC">
      <w:commentRangeStart w:id="1"/>
      <m:oMathPara>
        <m:oMath>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B</m:t>
              </m:r>
            </m:sub>
          </m:sSub>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w:commentRangeEnd w:id="1"/>
          <m:r>
            <m:rPr>
              <m:sty m:val="p"/>
            </m:rPr>
            <w:rPr>
              <w:rStyle w:val="CommentReference"/>
            </w:rPr>
            <w:commentReference w:id="1"/>
          </m:r>
        </m:oMath>
      </m:oMathPara>
    </w:p>
    <w:p w14:paraId="649C755F" w14:textId="27A96040" w:rsidR="008E1F61" w:rsidRPr="00AC2654" w:rsidRDefault="00F277A4" w:rsidP="001575DC">
      <w:pPr>
        <w:rPr>
          <w:i/>
          <w:iCs/>
        </w:rPr>
      </w:pPr>
      <w:r>
        <w:lastRenderedPageBreak/>
        <w:t xml:space="preserve">does not help matters much.  This </w:t>
      </w:r>
      <w:r w:rsidR="00AC2654">
        <w:t xml:space="preserve">can make interpreting results from entropy analyses rather difficult, as it is hard to determine what alterations in a signal’s properties may cause a change in measured entropy.  It is perhaps this </w:t>
      </w:r>
      <w:proofErr w:type="spellStart"/>
      <w:r w:rsidR="00AC2654">
        <w:t>uninterpretability</w:t>
      </w:r>
      <w:proofErr w:type="spellEnd"/>
      <w:r w:rsidR="00AC2654">
        <w:t xml:space="preserve"> which led </w:t>
      </w:r>
      <w:r w:rsidR="00C45C24">
        <w:t xml:space="preserve">John von Neumann to tell Claude Shannon, “You should call it entropy for two reasons.  First, your uncertainty function has been used in statistical mechanics under that name, so it already has a name.  Second, and much more importantly, no one really knows what the entropy </w:t>
      </w:r>
      <w:proofErr w:type="gramStart"/>
      <w:r w:rsidR="00C45C24">
        <w:t>actually is</w:t>
      </w:r>
      <w:proofErr w:type="gramEnd"/>
      <w:r w:rsidR="00C45C24">
        <w:t>, so in a debate you will always have the advantage.”</w:t>
      </w:r>
    </w:p>
    <w:p w14:paraId="1D45CA30" w14:textId="196A4B09" w:rsidR="00647937" w:rsidRDefault="00C45C24" w:rsidP="001575DC">
      <w:r>
        <w:t xml:space="preserve">Amusing as this anecdote is, it does point to a very real problem in the field of both statistical mechanics and </w:t>
      </w:r>
      <w:r w:rsidR="0081535D">
        <w:t>information theory.  A considerable portion of my Ph.D. thesis is devoted to the problem of how to interpret entropy alterations in time-series signals.  To summarize, it is my belief that, in the context of information theory, entropy can be best understood as an inverse measure of the predictability of a system’s dynamics given known constraints.  A system with regular, predictable dynamics will generally have lower entropy than a system with irregular, unpredictable ones</w:t>
      </w:r>
      <w:r w:rsidR="005F06CD">
        <w:t>.</w:t>
      </w:r>
      <w:r w:rsidR="00D12F47">
        <w:t xml:space="preserve"> </w:t>
      </w:r>
      <w:r w:rsidR="005F06CD">
        <w:t xml:space="preserve"> This is the definition which will be </w:t>
      </w:r>
      <w:r w:rsidR="00F25052">
        <w:t>used</w:t>
      </w:r>
      <w:r w:rsidR="005F06CD">
        <w:t xml:space="preserve"> for the remainder of this report.</w:t>
      </w:r>
    </w:p>
    <w:p w14:paraId="34102A02" w14:textId="77777777" w:rsidR="0008058C" w:rsidRDefault="0008058C" w:rsidP="001575DC"/>
    <w:p w14:paraId="3816C2CC" w14:textId="77777777" w:rsidR="00726E10" w:rsidRDefault="00A365EF" w:rsidP="00726E10">
      <w:pPr>
        <w:pStyle w:val="Heading2"/>
      </w:pPr>
      <w:r>
        <w:t>Methods</w:t>
      </w:r>
    </w:p>
    <w:p w14:paraId="5C3BE353" w14:textId="5EE17273" w:rsidR="00726E10" w:rsidRDefault="00726E10" w:rsidP="00726E10">
      <w:pPr>
        <w:pStyle w:val="Heading3"/>
      </w:pPr>
      <w:r>
        <w:t>Dynamic Functional Network Connectivity (dFNC)</w:t>
      </w:r>
    </w:p>
    <w:p w14:paraId="28BE6922" w14:textId="215E8AED" w:rsidR="00A365EF" w:rsidRDefault="00FD42AF" w:rsidP="00726E10">
      <w:r>
        <w:t xml:space="preserve">The author received a dataset which had already been segmented into functional networks (FNs) and which had already estimated the dynamic functional connectivity of those networks (dFNC) using a </w:t>
      </w:r>
      <w:r w:rsidR="00A12311">
        <w:t xml:space="preserve">tapered </w:t>
      </w:r>
      <w:r>
        <w:t>sliding-window method.</w:t>
      </w:r>
      <w:r w:rsidR="00A12311">
        <w:t xml:space="preserve">  A full description of the data collection and dFNC estimation may be found in </w:t>
      </w:r>
      <w:sdt>
        <w:sdtPr>
          <w:rPr>
            <w:color w:val="000000"/>
          </w:rPr>
          <w:tag w:val="MENDELEY_CITATION_v3_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"/>
          <w:id w:val="-1304238422"/>
          <w:placeholder>
            <w:docPart w:val="DefaultPlaceholder_-1854013440"/>
          </w:placeholder>
        </w:sdtPr>
        <w:sdtContent>
          <w:r w:rsidR="00BF6A4F" w:rsidRPr="00BF6A4F">
            <w:rPr>
              <w:color w:val="000000"/>
            </w:rPr>
            <w:t>(Du et al. 2020)</w:t>
          </w:r>
        </w:sdtContent>
      </w:sdt>
      <w:r w:rsidR="00A12311">
        <w:t>.</w:t>
      </w:r>
    </w:p>
    <w:p w14:paraId="2BD40356" w14:textId="4CCB660E" w:rsidR="00A365EF" w:rsidRDefault="001575DC" w:rsidP="001575DC">
      <w:pPr>
        <w:pStyle w:val="Heading3"/>
      </w:pPr>
      <w:r>
        <w:t>Isolation of Temporal Components in dFNC</w:t>
      </w:r>
    </w:p>
    <w:p w14:paraId="19972177" w14:textId="33640E7A" w:rsidR="00A365EF" w:rsidRDefault="00986571" w:rsidP="001575DC">
      <w:r>
        <w:t xml:space="preserve">This analysis </w:t>
      </w:r>
      <w:r w:rsidR="00522144">
        <w:t xml:space="preserve">estimates the Shannon entropy </w:t>
      </w:r>
      <w:r w:rsidR="00D43B8C">
        <w:t xml:space="preserve">rate </w:t>
      </w:r>
      <w:r w:rsidR="00522144">
        <w:t>of</w:t>
      </w:r>
      <w:r>
        <w:t xml:space="preserve"> </w:t>
      </w:r>
      <w:r w:rsidR="00E319CE">
        <w:t>temporally independent</w:t>
      </w:r>
      <w:r>
        <w:t xml:space="preserve"> co-activation</w:t>
      </w:r>
      <w:r w:rsidR="00E319CE">
        <w:t xml:space="preserve"> patterns</w:t>
      </w:r>
      <w:r>
        <w:t xml:space="preserve"> of inter-network connections (FCs).</w:t>
      </w:r>
      <w:r w:rsidR="00E319CE">
        <w:t xml:space="preserve">  This approach has been validated in both the neural spike train </w:t>
      </w:r>
      <w:sdt>
        <w:sdtPr>
          <w:rPr>
            <w:color w:val="000000"/>
          </w:rPr>
          <w:tag w:val="MENDELEY_CITATION_v3_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"/>
          <w:id w:val="-1089924144"/>
          <w:placeholder>
            <w:docPart w:val="DefaultPlaceholder_-1854013440"/>
          </w:placeholder>
        </w:sdtPr>
        <w:sdtContent>
          <w:r w:rsidR="00BF6A4F" w:rsidRPr="00BF6A4F">
            <w:rPr>
              <w:color w:val="000000"/>
            </w:rPr>
            <w:t>(Lopes-dos-Santos et al. 2011; Lopes-dos-Santos, Ribeiro, and Tort 2013)</w:t>
          </w:r>
        </w:sdtContent>
      </w:sdt>
      <w:r w:rsidR="00E319CE">
        <w:t xml:space="preserve"> </w:t>
      </w:r>
      <w:r w:rsidR="00E319CE">
        <w:lastRenderedPageBreak/>
        <w:t xml:space="preserve">and fMRI contexts </w:t>
      </w:r>
      <w:sdt>
        <w:sdtPr>
          <w:rPr>
            <w:color w:val="000000"/>
          </w:rPr>
          <w:tag w:val="MENDELEY_CITATION_v3_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"/>
          <w:id w:val="-825437147"/>
          <w:placeholder>
            <w:docPart w:val="DefaultPlaceholder_-1854013440"/>
          </w:placeholder>
        </w:sdtPr>
        <w:sdtContent>
          <w:r w:rsidR="00BF6A4F" w:rsidRPr="00BF6A4F">
            <w:rPr>
              <w:color w:val="000000"/>
            </w:rPr>
            <w:t xml:space="preserve">(Deco, </w:t>
          </w:r>
          <w:proofErr w:type="spellStart"/>
          <w:r w:rsidR="00BF6A4F" w:rsidRPr="00BF6A4F">
            <w:rPr>
              <w:color w:val="000000"/>
            </w:rPr>
            <w:t>Cruzat</w:t>
          </w:r>
          <w:proofErr w:type="spellEnd"/>
          <w:r w:rsidR="00BF6A4F" w:rsidRPr="00BF6A4F">
            <w:rPr>
              <w:color w:val="000000"/>
            </w:rPr>
            <w:t xml:space="preserve"> Grand, and </w:t>
          </w:r>
          <w:proofErr w:type="spellStart"/>
          <w:r w:rsidR="00BF6A4F" w:rsidRPr="00BF6A4F">
            <w:rPr>
              <w:color w:val="000000"/>
            </w:rPr>
            <w:t>Kringelbach</w:t>
          </w:r>
          <w:proofErr w:type="spellEnd"/>
          <w:r w:rsidR="00BF6A4F" w:rsidRPr="00BF6A4F">
            <w:rPr>
              <w:color w:val="000000"/>
            </w:rPr>
            <w:t xml:space="preserve"> 2019)</w:t>
          </w:r>
        </w:sdtContent>
      </w:sdt>
      <w:r w:rsidR="00522144">
        <w:t xml:space="preserve">, and is a theoretically coherent method for finding </w:t>
      </w:r>
      <w:r w:rsidR="004B7974">
        <w:t>recurrent functional communities</w:t>
      </w:r>
      <w:r w:rsidR="00522144">
        <w:t xml:space="preserve">.  This requires identifying spatial networks with statistically independent time courses, for which temporal independent component analysis (tICA) is the obvious tool.  ICA, however, requires </w:t>
      </w:r>
      <w:r w:rsidR="00C235D1">
        <w:t>the</w:t>
      </w:r>
      <w:r w:rsidR="00522144">
        <w:t xml:space="preserve"> number of independent components in the data</w:t>
      </w:r>
      <w:r w:rsidR="003338AD">
        <w:t xml:space="preserve">, which is seldom available </w:t>
      </w:r>
      <w:r w:rsidR="003338AD">
        <w:rPr>
          <w:i/>
          <w:iCs/>
        </w:rPr>
        <w:t>a priori</w:t>
      </w:r>
      <w:r w:rsidR="003338AD">
        <w:t>.</w:t>
      </w:r>
      <w:r w:rsidR="00C235D1">
        <w:t xml:space="preserve">  I employ the </w:t>
      </w:r>
      <w:proofErr w:type="spellStart"/>
      <w:r w:rsidR="00C235D1">
        <w:t>Marčenko-Pastur</w:t>
      </w:r>
      <w:proofErr w:type="spellEnd"/>
      <w:r w:rsidR="00C235D1">
        <w:t xml:space="preserve"> distribution </w:t>
      </w:r>
      <w:sdt>
        <w:sdtPr>
          <w:rPr>
            <w:color w:val="000000"/>
          </w:rPr>
          <w:tag w:val="MENDELEY_CITATION_v3_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"/>
          <w:id w:val="427393913"/>
          <w:placeholder>
            <w:docPart w:val="DefaultPlaceholder_-1854013440"/>
          </w:placeholder>
        </w:sdtPr>
        <w:sdtContent>
          <w:r w:rsidR="00BF6A4F" w:rsidRPr="00BF6A4F">
            <w:rPr>
              <w:color w:val="000000"/>
            </w:rPr>
            <w:t>(Blair et al. 2022)</w:t>
          </w:r>
        </w:sdtContent>
      </w:sdt>
      <w:r w:rsidR="00C235D1" w:rsidRPr="00C235D1">
        <w:t xml:space="preserve"> </w:t>
      </w:r>
      <w:r w:rsidR="00C235D1">
        <w:t xml:space="preserve">to this end, as it is both a computationally efficient and theoretically sound means of estimating the number of </w:t>
      </w:r>
      <w:r w:rsidR="004B7974">
        <w:t xml:space="preserve">independent components in matrix.  Once this process was completed, I used the </w:t>
      </w:r>
      <w:proofErr w:type="spellStart"/>
      <w:r w:rsidR="004B7974">
        <w:t>fastICA</w:t>
      </w:r>
      <w:proofErr w:type="spellEnd"/>
      <w:r w:rsidR="004B7974">
        <w:t xml:space="preserve"> algorithm </w:t>
      </w:r>
      <w:sdt>
        <w:sdtPr>
          <w:rPr>
            <w:color w:val="000000"/>
          </w:rPr>
          <w:tag w:val="MENDELEY_CITATION_v3_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"/>
          <w:id w:val="-1980069484"/>
          <w:placeholder>
            <w:docPart w:val="DefaultPlaceholder_-1854013440"/>
          </w:placeholder>
        </w:sdtPr>
        <w:sdtContent>
          <w:r w:rsidR="00BF6A4F" w:rsidRPr="00BF6A4F">
            <w:rPr>
              <w:color w:val="000000"/>
            </w:rPr>
            <w:t>(</w:t>
          </w:r>
          <w:proofErr w:type="spellStart"/>
          <w:r w:rsidR="00BF6A4F" w:rsidRPr="00BF6A4F">
            <w:rPr>
              <w:color w:val="000000"/>
            </w:rPr>
            <w:t>Hyvärinen</w:t>
          </w:r>
          <w:proofErr w:type="spellEnd"/>
          <w:r w:rsidR="00BF6A4F" w:rsidRPr="00BF6A4F">
            <w:rPr>
              <w:color w:val="000000"/>
            </w:rPr>
            <w:t xml:space="preserve"> and </w:t>
          </w:r>
          <w:proofErr w:type="spellStart"/>
          <w:r w:rsidR="00BF6A4F" w:rsidRPr="00BF6A4F">
            <w:rPr>
              <w:color w:val="000000"/>
            </w:rPr>
            <w:t>Oja</w:t>
          </w:r>
          <w:proofErr w:type="spellEnd"/>
          <w:r w:rsidR="00BF6A4F" w:rsidRPr="00BF6A4F">
            <w:rPr>
              <w:color w:val="000000"/>
            </w:rPr>
            <w:t xml:space="preserve"> 2000)</w:t>
          </w:r>
        </w:sdtContent>
      </w:sdt>
      <w:r w:rsidR="004B7974">
        <w:t xml:space="preserve"> to isolate these components and their time courses from the space-time data matrix.</w:t>
      </w:r>
    </w:p>
    <w:p w14:paraId="35F8E7E0" w14:textId="25278DEE" w:rsidR="001575DC" w:rsidRDefault="001575DC" w:rsidP="001575DC">
      <w:pPr>
        <w:pStyle w:val="Heading3"/>
      </w:pPr>
      <w:r>
        <w:t>Estimation of the Entropy</w:t>
      </w:r>
    </w:p>
    <w:p w14:paraId="5AF48BD7" w14:textId="4060F3BD" w:rsidR="001575DC" w:rsidRDefault="000C6C18" w:rsidP="001575DC">
      <w:r>
        <w:t xml:space="preserve">Entropy is estimated at the subject level for all subjects in this dataset.  Two levels of entropy estimates are employed.  First, the entropy of each tICA components’ time course is estimated using a variation of the </w:t>
      </w:r>
      <w:proofErr w:type="spellStart"/>
      <w:r>
        <w:t>K</w:t>
      </w:r>
      <w:r w:rsidR="00C312EE">
        <w:t>ozachenko-Leonenko</w:t>
      </w:r>
      <w:proofErr w:type="spellEnd"/>
      <w:r w:rsidR="00C312EE">
        <w:t xml:space="preserve"> entropy estimator </w:t>
      </w:r>
      <w:sdt>
        <w:sdtPr>
          <w:rPr>
            <w:color w:val="000000"/>
          </w:rPr>
          <w:tag w:val="MENDELEY_CITATION_v3_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"/>
          <w:id w:val="1139544361"/>
          <w:placeholder>
            <w:docPart w:val="DefaultPlaceholder_-1854013440"/>
          </w:placeholder>
        </w:sdtPr>
        <w:sdtContent>
          <w:r w:rsidR="00BF6A4F" w:rsidRPr="00BF6A4F">
            <w:rPr>
              <w:color w:val="000000"/>
            </w:rPr>
            <w:t xml:space="preserve">(Singh et al. 2003; Delattre and Fournier 2017; </w:t>
          </w:r>
          <w:proofErr w:type="spellStart"/>
          <w:r w:rsidR="00BF6A4F" w:rsidRPr="00BF6A4F">
            <w:rPr>
              <w:color w:val="000000"/>
            </w:rPr>
            <w:t>Kozachenko</w:t>
          </w:r>
          <w:proofErr w:type="spellEnd"/>
          <w:r w:rsidR="00BF6A4F" w:rsidRPr="00BF6A4F">
            <w:rPr>
              <w:color w:val="000000"/>
            </w:rPr>
            <w:t xml:space="preserve"> and </w:t>
          </w:r>
          <w:proofErr w:type="spellStart"/>
          <w:r w:rsidR="00BF6A4F" w:rsidRPr="00BF6A4F">
            <w:rPr>
              <w:color w:val="000000"/>
            </w:rPr>
            <w:t>Leonenko</w:t>
          </w:r>
          <w:proofErr w:type="spellEnd"/>
          <w:r w:rsidR="00BF6A4F" w:rsidRPr="00BF6A4F">
            <w:rPr>
              <w:color w:val="000000"/>
            </w:rPr>
            <w:t xml:space="preserve"> 1987)</w:t>
          </w:r>
        </w:sdtContent>
      </w:sdt>
      <w:r w:rsidR="00C312EE">
        <w:t>.</w:t>
      </w:r>
      <w:r w:rsidR="00965ACD">
        <w:t xml:space="preserve">  Once t</w:t>
      </w:r>
      <w:r w:rsidR="009A360A">
        <w:t>he entropy of each individual component has been estimated, the joint entropy of each subject was calculated according to</w:t>
      </w:r>
    </w:p>
    <w:p w14:paraId="68D54E53" w14:textId="77777777" w:rsidR="00965ACD" w:rsidRPr="00A1546B" w:rsidRDefault="00965ACD" w:rsidP="00965ACD">
      <w:pPr>
        <w:rPr>
          <w:rStyle w:val="PlaceholderText"/>
          <w:rFonts w:ascii="Calibri Light" w:eastAsiaTheme="minorEastAsia" w:hAnsi="Calibri Light" w:cs="Calibri Light"/>
          <w:color w:val="auto"/>
        </w:rPr>
      </w:pPr>
      <m:oMathPara>
        <m:oMath>
          <m:r>
            <m:rPr>
              <m:sty m:val="p"/>
            </m:rPr>
            <w:rPr>
              <w:rStyle w:val="PlaceholderText"/>
              <w:rFonts w:ascii="Cambria Math" w:hAnsi="Cambria Math" w:cs="Calibri Light"/>
              <w:color w:val="auto"/>
            </w:rPr>
            <m:t>H</m:t>
          </m:r>
          <m:d>
            <m:dPr>
              <m:ctrlPr>
                <w:rPr>
                  <w:rStyle w:val="PlaceholderText"/>
                  <w:rFonts w:ascii="Cambria Math" w:hAnsi="Cambria Math" w:cs="Calibri Light"/>
                  <w:color w:val="auto"/>
                </w:rPr>
              </m:ctrlPr>
            </m:dPr>
            <m:e>
              <m:sSub>
                <m:sSubPr>
                  <m:ctrlPr>
                    <w:rPr>
                      <w:rStyle w:val="PlaceholderText"/>
                      <w:rFonts w:ascii="Cambria Math" w:hAnsi="Cambria Math" w:cs="Calibri Light"/>
                      <w:color w:val="auto"/>
                    </w:rPr>
                  </m:ctrlPr>
                </m:sSubPr>
                <m:e>
                  <m:r>
                    <m:rPr>
                      <m:sty m:val="p"/>
                    </m:rPr>
                    <w:rPr>
                      <w:rStyle w:val="PlaceholderText"/>
                      <w:rFonts w:ascii="Cambria Math" w:hAnsi="Cambria Math" w:cs="Calibri Light"/>
                      <w:color w:val="auto"/>
                    </w:rPr>
                    <m:t>C</m:t>
                  </m:r>
                </m:e>
                <m:sub>
                  <m:r>
                    <m:rPr>
                      <m:sty m:val="p"/>
                    </m:rPr>
                    <w:rPr>
                      <w:rStyle w:val="PlaceholderText"/>
                      <w:rFonts w:ascii="Cambria Math" w:hAnsi="Cambria Math" w:cs="Calibri Light"/>
                      <w:color w:val="auto"/>
                    </w:rPr>
                    <m:t>1</m:t>
                  </m:r>
                </m:sub>
              </m:sSub>
              <m:r>
                <m:rPr>
                  <m:sty m:val="p"/>
                </m:rPr>
                <w:rPr>
                  <w:rStyle w:val="PlaceholderText"/>
                  <w:rFonts w:ascii="Cambria Math" w:hAnsi="Cambria Math" w:cs="Calibri Light"/>
                  <w:color w:val="auto"/>
                </w:rPr>
                <m:t>,…,</m:t>
              </m:r>
              <m:sSub>
                <m:sSubPr>
                  <m:ctrlPr>
                    <w:rPr>
                      <w:rStyle w:val="PlaceholderText"/>
                      <w:rFonts w:ascii="Cambria Math" w:hAnsi="Cambria Math" w:cs="Calibri Light"/>
                      <w:color w:val="auto"/>
                    </w:rPr>
                  </m:ctrlPr>
                </m:sSubPr>
                <m:e>
                  <m:r>
                    <m:rPr>
                      <m:sty m:val="p"/>
                    </m:rPr>
                    <w:rPr>
                      <w:rStyle w:val="PlaceholderText"/>
                      <w:rFonts w:ascii="Cambria Math" w:hAnsi="Cambria Math" w:cs="Calibri Light"/>
                      <w:color w:val="auto"/>
                    </w:rPr>
                    <m:t>C</m:t>
                  </m:r>
                </m:e>
                <m:sub>
                  <m:r>
                    <m:rPr>
                      <m:sty m:val="p"/>
                    </m:rPr>
                    <w:rPr>
                      <w:rStyle w:val="PlaceholderText"/>
                      <w:rFonts w:ascii="Cambria Math" w:hAnsi="Cambria Math" w:cs="Calibri Light"/>
                      <w:color w:val="auto"/>
                    </w:rPr>
                    <m:t>N</m:t>
                  </m:r>
                </m:sub>
              </m:sSub>
            </m:e>
          </m:d>
          <m:r>
            <m:rPr>
              <m:sty m:val="p"/>
            </m:rPr>
            <w:rPr>
              <w:rStyle w:val="PlaceholderText"/>
              <w:rFonts w:ascii="Cambria Math" w:hAnsi="Cambria Math" w:cs="Calibri Light"/>
              <w:color w:val="auto"/>
            </w:rPr>
            <m:t>=</m:t>
          </m:r>
          <m:nary>
            <m:naryPr>
              <m:chr m:val="∑"/>
              <m:limLoc m:val="undOvr"/>
              <m:ctrlPr>
                <w:rPr>
                  <w:rStyle w:val="PlaceholderText"/>
                  <w:rFonts w:ascii="Cambria Math" w:hAnsi="Cambria Math" w:cs="Calibri Light"/>
                  <w:color w:val="auto"/>
                </w:rPr>
              </m:ctrlPr>
            </m:naryPr>
            <m:sub>
              <m:r>
                <m:rPr>
                  <m:sty m:val="p"/>
                </m:rPr>
                <w:rPr>
                  <w:rStyle w:val="PlaceholderText"/>
                  <w:rFonts w:ascii="Cambria Math" w:hAnsi="Cambria Math" w:cs="Calibri Light"/>
                  <w:color w:val="auto"/>
                </w:rPr>
                <m:t>j=1</m:t>
              </m:r>
            </m:sub>
            <m:sup>
              <m:r>
                <m:rPr>
                  <m:sty m:val="p"/>
                </m:rPr>
                <w:rPr>
                  <w:rStyle w:val="PlaceholderText"/>
                  <w:rFonts w:ascii="Cambria Math" w:hAnsi="Cambria Math" w:cs="Calibri Light"/>
                  <w:color w:val="auto"/>
                </w:rPr>
                <m:t>N</m:t>
              </m:r>
            </m:sup>
            <m:e>
              <m:r>
                <m:rPr>
                  <m:sty m:val="p"/>
                </m:rPr>
                <w:rPr>
                  <w:rStyle w:val="PlaceholderText"/>
                  <w:rFonts w:ascii="Cambria Math" w:hAnsi="Cambria Math" w:cs="Calibri Light"/>
                  <w:color w:val="auto"/>
                </w:rPr>
                <m:t>H</m:t>
              </m:r>
              <m:d>
                <m:dPr>
                  <m:ctrlPr>
                    <w:rPr>
                      <w:rStyle w:val="PlaceholderText"/>
                      <w:rFonts w:ascii="Cambria Math" w:hAnsi="Cambria Math" w:cs="Calibri Light"/>
                      <w:color w:val="auto"/>
                    </w:rPr>
                  </m:ctrlPr>
                </m:dPr>
                <m:e>
                  <m:sSub>
                    <m:sSubPr>
                      <m:ctrlPr>
                        <w:rPr>
                          <w:rStyle w:val="PlaceholderText"/>
                          <w:rFonts w:ascii="Cambria Math" w:hAnsi="Cambria Math" w:cs="Calibri Light"/>
                          <w:color w:val="auto"/>
                        </w:rPr>
                      </m:ctrlPr>
                    </m:sSubPr>
                    <m:e>
                      <m:r>
                        <m:rPr>
                          <m:sty m:val="p"/>
                        </m:rPr>
                        <w:rPr>
                          <w:rStyle w:val="PlaceholderText"/>
                          <w:rFonts w:ascii="Cambria Math" w:hAnsi="Cambria Math" w:cs="Calibri Light"/>
                          <w:color w:val="auto"/>
                        </w:rPr>
                        <m:t>C</m:t>
                      </m:r>
                    </m:e>
                    <m:sub>
                      <m:r>
                        <m:rPr>
                          <m:sty m:val="p"/>
                        </m:rPr>
                        <w:rPr>
                          <w:rStyle w:val="PlaceholderText"/>
                          <w:rFonts w:ascii="Cambria Math" w:hAnsi="Cambria Math" w:cs="Calibri Light"/>
                          <w:color w:val="auto"/>
                        </w:rPr>
                        <m:t>j</m:t>
                      </m:r>
                    </m:sub>
                  </m:sSub>
                </m:e>
              </m:d>
            </m:e>
          </m:nary>
        </m:oMath>
      </m:oMathPara>
    </w:p>
    <w:p w14:paraId="3672AFF6" w14:textId="4D0E2E02" w:rsidR="00965ACD" w:rsidRDefault="009A360A" w:rsidP="001575DC">
      <w:r>
        <w:t xml:space="preserve">It must be emphasized that this formulation of </w:t>
      </w:r>
      <m:oMath>
        <m:r>
          <m:rPr>
            <m:sty m:val="p"/>
          </m:rPr>
          <w:rPr>
            <w:rStyle w:val="PlaceholderText"/>
            <w:rFonts w:ascii="Cambria Math" w:hAnsi="Cambria Math" w:cs="Calibri Light"/>
            <w:color w:val="auto"/>
          </w:rPr>
          <m:t>H</m:t>
        </m:r>
        <m:d>
          <m:dPr>
            <m:ctrlPr>
              <w:rPr>
                <w:rStyle w:val="PlaceholderText"/>
                <w:rFonts w:ascii="Cambria Math" w:hAnsi="Cambria Math" w:cs="Calibri Light"/>
                <w:color w:val="auto"/>
              </w:rPr>
            </m:ctrlPr>
          </m:dPr>
          <m:e>
            <m:sSub>
              <m:sSubPr>
                <m:ctrlPr>
                  <w:rPr>
                    <w:rStyle w:val="PlaceholderText"/>
                    <w:rFonts w:ascii="Cambria Math" w:hAnsi="Cambria Math" w:cs="Calibri Light"/>
                    <w:color w:val="auto"/>
                  </w:rPr>
                </m:ctrlPr>
              </m:sSubPr>
              <m:e>
                <m:r>
                  <m:rPr>
                    <m:sty m:val="p"/>
                  </m:rPr>
                  <w:rPr>
                    <w:rStyle w:val="PlaceholderText"/>
                    <w:rFonts w:ascii="Cambria Math" w:hAnsi="Cambria Math" w:cs="Calibri Light"/>
                    <w:color w:val="auto"/>
                  </w:rPr>
                  <m:t>C</m:t>
                </m:r>
              </m:e>
              <m:sub>
                <m:r>
                  <m:rPr>
                    <m:sty m:val="p"/>
                  </m:rPr>
                  <w:rPr>
                    <w:rStyle w:val="PlaceholderText"/>
                    <w:rFonts w:ascii="Cambria Math" w:hAnsi="Cambria Math" w:cs="Calibri Light"/>
                    <w:color w:val="auto"/>
                  </w:rPr>
                  <m:t>1</m:t>
                </m:r>
              </m:sub>
            </m:sSub>
            <m:r>
              <m:rPr>
                <m:sty m:val="p"/>
              </m:rPr>
              <w:rPr>
                <w:rStyle w:val="PlaceholderText"/>
                <w:rFonts w:ascii="Cambria Math" w:hAnsi="Cambria Math" w:cs="Calibri Light"/>
                <w:color w:val="auto"/>
              </w:rPr>
              <m:t>,…,</m:t>
            </m:r>
            <m:sSub>
              <m:sSubPr>
                <m:ctrlPr>
                  <w:rPr>
                    <w:rStyle w:val="PlaceholderText"/>
                    <w:rFonts w:ascii="Cambria Math" w:hAnsi="Cambria Math" w:cs="Calibri Light"/>
                    <w:color w:val="auto"/>
                  </w:rPr>
                </m:ctrlPr>
              </m:sSubPr>
              <m:e>
                <m:r>
                  <m:rPr>
                    <m:sty m:val="p"/>
                  </m:rPr>
                  <w:rPr>
                    <w:rStyle w:val="PlaceholderText"/>
                    <w:rFonts w:ascii="Cambria Math" w:hAnsi="Cambria Math" w:cs="Calibri Light"/>
                    <w:color w:val="auto"/>
                  </w:rPr>
                  <m:t>C</m:t>
                </m:r>
              </m:e>
              <m:sub>
                <m:r>
                  <m:rPr>
                    <m:sty m:val="p"/>
                  </m:rPr>
                  <w:rPr>
                    <w:rStyle w:val="PlaceholderText"/>
                    <w:rFonts w:ascii="Cambria Math" w:hAnsi="Cambria Math" w:cs="Calibri Light"/>
                    <w:color w:val="auto"/>
                  </w:rPr>
                  <m:t>N</m:t>
                </m:r>
              </m:sub>
            </m:sSub>
          </m:e>
        </m:d>
      </m:oMath>
      <w:r>
        <w:rPr>
          <w:rStyle w:val="PlaceholderText"/>
          <w:rFonts w:eastAsiaTheme="minorEastAsia"/>
          <w:color w:val="auto"/>
        </w:rPr>
        <w:t xml:space="preserve"> </w:t>
      </w:r>
      <w:r>
        <w:t xml:space="preserve">requires that each component’s time course be statistically independent from all others </w:t>
      </w:r>
      <w:sdt>
        <w:sdtPr>
          <w:rPr>
            <w:color w:val="000000"/>
          </w:rPr>
          <w:tag w:val="MENDELEY_CITATION_v3_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"/>
          <w:id w:val="-1457334373"/>
          <w:placeholder>
            <w:docPart w:val="DefaultPlaceholder_-1854013440"/>
          </w:placeholder>
        </w:sdtPr>
        <w:sdtContent>
          <w:r w:rsidR="00BF6A4F" w:rsidRPr="00BF6A4F">
            <w:rPr>
              <w:color w:val="000000"/>
            </w:rPr>
            <w:t>(Cover and Thomas 2006)</w:t>
          </w:r>
        </w:sdtContent>
      </w:sdt>
      <w:r>
        <w:t>.</w:t>
      </w:r>
      <w:r w:rsidR="00A47A96">
        <w:t xml:space="preserve">  If the constituent time courses display statistical dependencies, these dependencies must be accounted for.  Hence, the decision to utilize tICA is based not only on the desire to find functionally relevant communities, but also on the analytical need for independence.</w:t>
      </w:r>
    </w:p>
    <w:p w14:paraId="3BCB65F4" w14:textId="291385F4" w:rsidR="001575DC" w:rsidRDefault="001575DC" w:rsidP="001575DC">
      <w:pPr>
        <w:pStyle w:val="Heading3"/>
      </w:pPr>
      <w:r>
        <w:t>Significance Tests</w:t>
      </w:r>
    </w:p>
    <w:p w14:paraId="54BCE547" w14:textId="4112FA58" w:rsidR="00CF36AF" w:rsidRDefault="00A47A96" w:rsidP="001575DC">
      <w:r>
        <w:t>Group comparisons in this report primarily use the two-sided Kolmogorov-Smirnov test to determines statistical significance.  A permutation-based difference-of-means test</w:t>
      </w:r>
      <w:r w:rsidR="00CF36AF">
        <w:t xml:space="preserve"> </w:t>
      </w:r>
      <w:sdt>
        <w:sdtPr>
          <w:rPr>
            <w:color w:val="000000"/>
          </w:rPr>
          <w:tag w:val="MENDELEY_CITATION_v3_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"/>
          <w:id w:val="979954074"/>
          <w:placeholder>
            <w:docPart w:val="DefaultPlaceholder_-1854013440"/>
          </w:placeholder>
        </w:sdtPr>
        <w:sdtContent>
          <w:r w:rsidR="00BF6A4F" w:rsidRPr="00BF6A4F">
            <w:rPr>
              <w:color w:val="000000"/>
            </w:rPr>
            <w:t>(</w:t>
          </w:r>
          <w:proofErr w:type="spellStart"/>
          <w:r w:rsidR="00BF6A4F" w:rsidRPr="00BF6A4F">
            <w:rPr>
              <w:color w:val="000000"/>
            </w:rPr>
            <w:t>Krol</w:t>
          </w:r>
          <w:proofErr w:type="spellEnd"/>
          <w:r w:rsidR="00BF6A4F" w:rsidRPr="00BF6A4F">
            <w:rPr>
              <w:color w:val="000000"/>
            </w:rPr>
            <w:t xml:space="preserve"> 2021)</w:t>
          </w:r>
        </w:sdtContent>
      </w:sdt>
      <w:r>
        <w:t xml:space="preserve"> </w:t>
      </w:r>
      <w:r w:rsidR="00CF36AF">
        <w:t xml:space="preserve">is occasionally also used, as is Student’s two-sample </w:t>
      </w:r>
      <w:r w:rsidR="00CF36AF">
        <w:rPr>
          <w:i/>
          <w:iCs/>
        </w:rPr>
        <w:t>t</w:t>
      </w:r>
      <w:r w:rsidR="00CF36AF">
        <w:t xml:space="preserve">-test.  Unless otherwise noted, all results </w:t>
      </w:r>
      <w:r w:rsidR="00CF36AF">
        <w:lastRenderedPageBreak/>
        <w:t xml:space="preserve">should be assumed to use the Kolmogorov-Smirnov test.  Multiple-comparison correction was implemented via the false discovery rate </w:t>
      </w:r>
      <w:sdt>
        <w:sdtPr>
          <w:rPr>
            <w:color w:val="000000"/>
          </w:rPr>
          <w:tag w:val="MENDELEY_CITATION_v3_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"/>
          <w:id w:val="234439578"/>
          <w:placeholder>
            <w:docPart w:val="DefaultPlaceholder_-1854013440"/>
          </w:placeholder>
        </w:sdtPr>
        <w:sdtContent>
          <w:r w:rsidR="00BF6A4F" w:rsidRPr="00BF6A4F">
            <w:rPr>
              <w:color w:val="000000"/>
            </w:rPr>
            <w:t>(</w:t>
          </w:r>
          <w:proofErr w:type="spellStart"/>
          <w:r w:rsidR="00BF6A4F" w:rsidRPr="00BF6A4F">
            <w:rPr>
              <w:color w:val="000000"/>
            </w:rPr>
            <w:t>Benjamini</w:t>
          </w:r>
          <w:proofErr w:type="spellEnd"/>
          <w:r w:rsidR="00BF6A4F" w:rsidRPr="00BF6A4F">
            <w:rPr>
              <w:color w:val="000000"/>
            </w:rPr>
            <w:t xml:space="preserve"> and Hochberg 1995)</w:t>
          </w:r>
        </w:sdtContent>
      </w:sdt>
      <w:r w:rsidR="00CF36AF">
        <w:t>.  All tests used Mathwork’s MATLAB version R2021a.</w:t>
      </w:r>
    </w:p>
    <w:p w14:paraId="302DD365" w14:textId="77777777" w:rsidR="00CF36AF" w:rsidRPr="001575DC" w:rsidRDefault="00CF36AF" w:rsidP="001575DC"/>
    <w:p w14:paraId="0E57C58F" w14:textId="77777777" w:rsidR="00A40689" w:rsidRDefault="001575DC" w:rsidP="00A40689">
      <w:pPr>
        <w:pStyle w:val="Heading2"/>
      </w:pPr>
      <w:r>
        <w:t>Results</w:t>
      </w:r>
    </w:p>
    <w:p w14:paraId="5842AF21" w14:textId="77777777" w:rsidR="00A40689" w:rsidRDefault="00A40689" w:rsidP="00A40689">
      <w:pPr>
        <w:pStyle w:val="Heading3"/>
      </w:pPr>
      <w:r>
        <w:t>Static Functional Network Connectivity</w:t>
      </w:r>
    </w:p>
    <w:p w14:paraId="55EB9511" w14:textId="46671DCF" w:rsidR="00A365EF" w:rsidRDefault="00D06C5D" w:rsidP="00A40689">
      <w:r>
        <w:t>Static functional network connectivity (sFNC) was</w:t>
      </w:r>
      <w:r w:rsidR="0081624E">
        <w:t xml:space="preserve"> primarily used as a sanity check to ensure that the data were not compromised before beginning the analysis.  Calculation was straightforward, with the results displayed in Figure 1.  Healthy controls generally display </w:t>
      </w:r>
      <w:r w:rsidR="00C062F0">
        <w:t>both more structured and higher-magnitude interregional correlation, something broadly supported in the neuroimaging literature.</w:t>
      </w:r>
    </w:p>
    <w:p w14:paraId="3764EEEF" w14:textId="62B2C518" w:rsidR="00B40414" w:rsidRDefault="00B40414" w:rsidP="00793BD7">
      <w:pPr>
        <w:spacing w:line="276" w:lineRule="auto"/>
        <w:jc w:val="center"/>
      </w:pPr>
      <w:r>
        <w:rPr>
          <w:noProof/>
        </w:rPr>
        <w:drawing>
          <wp:inline distT="0" distB="0" distL="0" distR="0" wp14:anchorId="435A0FA4" wp14:editId="7F402605">
            <wp:extent cx="6492240" cy="2054225"/>
            <wp:effectExtent l="0" t="0" r="0" b="3175"/>
            <wp:docPr id="145053455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4559" name="Graphic 1450534559"/>
                    <pic:cNvPicPr/>
                  </pic:nvPicPr>
                  <pic:blipFill>
                    <a:blip r:embed="rId12">
                      <a:extLst>
                        <a:ext uri="{96DAC541-7B7A-43D3-8B79-37D633B846F1}">
                          <asvg:svgBlip xmlns:asvg="http://schemas.microsoft.com/office/drawing/2016/SVG/main" r:embed="rId13"/>
                        </a:ext>
                      </a:extLst>
                    </a:blip>
                    <a:stretch>
                      <a:fillRect/>
                    </a:stretch>
                  </pic:blipFill>
                  <pic:spPr>
                    <a:xfrm>
                      <a:off x="0" y="0"/>
                      <a:ext cx="6492240" cy="2054225"/>
                    </a:xfrm>
                    <a:prstGeom prst="rect">
                      <a:avLst/>
                    </a:prstGeom>
                  </pic:spPr>
                </pic:pic>
              </a:graphicData>
            </a:graphic>
          </wp:inline>
        </w:drawing>
      </w:r>
    </w:p>
    <w:p w14:paraId="0185B9C5" w14:textId="79AF7D0F" w:rsidR="00B40414" w:rsidRPr="00B40414" w:rsidRDefault="00B40414" w:rsidP="00B40414">
      <w:pPr>
        <w:spacing w:line="276" w:lineRule="auto"/>
        <w:rPr>
          <w:sz w:val="18"/>
          <w:szCs w:val="18"/>
        </w:rPr>
      </w:pPr>
      <w:r>
        <w:rPr>
          <w:sz w:val="18"/>
          <w:szCs w:val="18"/>
        </w:rPr>
        <w:t xml:space="preserve">Figure 1.  </w:t>
      </w:r>
      <w:r w:rsidRPr="00B40414">
        <w:rPr>
          <w:sz w:val="18"/>
          <w:szCs w:val="18"/>
        </w:rPr>
        <w:t xml:space="preserve">Static functional network connectivity (sFNC) analysis was mainly conducted as a sanity check to ensure that the received data were indeed the same as that reported in Du </w:t>
      </w:r>
      <w:r w:rsidRPr="00B40414">
        <w:rPr>
          <w:i/>
          <w:iCs/>
          <w:sz w:val="18"/>
          <w:szCs w:val="18"/>
        </w:rPr>
        <w:t>et</w:t>
      </w:r>
      <w:r w:rsidRPr="00B40414">
        <w:rPr>
          <w:sz w:val="18"/>
          <w:szCs w:val="18"/>
        </w:rPr>
        <w:t xml:space="preserve">. </w:t>
      </w:r>
      <w:r w:rsidRPr="00B40414">
        <w:rPr>
          <w:i/>
          <w:iCs/>
          <w:sz w:val="18"/>
          <w:szCs w:val="18"/>
        </w:rPr>
        <w:t>al</w:t>
      </w:r>
      <w:r w:rsidRPr="00B40414">
        <w:rPr>
          <w:sz w:val="18"/>
          <w:szCs w:val="18"/>
        </w:rPr>
        <w:t xml:space="preserve">. 2020 and that the author had reconstituted the matrices correctly.  Panel (A) displays the average sFNC of controls in the selected dataset, while panel (B) displays the average sFNC of schizophrenia patients.  A visual inspection demonstrates that both (A) and (B) display the block structure characteristic of sFNC matrices common in the functional imaging literature.  As in Du </w:t>
      </w:r>
      <w:r w:rsidRPr="00B40414">
        <w:rPr>
          <w:i/>
          <w:iCs/>
          <w:sz w:val="18"/>
          <w:szCs w:val="18"/>
        </w:rPr>
        <w:t>et</w:t>
      </w:r>
      <w:r w:rsidRPr="00B40414">
        <w:rPr>
          <w:sz w:val="18"/>
          <w:szCs w:val="18"/>
        </w:rPr>
        <w:t xml:space="preserve">. </w:t>
      </w:r>
      <w:r w:rsidRPr="00B40414">
        <w:rPr>
          <w:i/>
          <w:iCs/>
          <w:sz w:val="18"/>
          <w:szCs w:val="18"/>
        </w:rPr>
        <w:t>al</w:t>
      </w:r>
      <w:r w:rsidRPr="00B40414">
        <w:rPr>
          <w:sz w:val="18"/>
          <w:szCs w:val="18"/>
        </w:rPr>
        <w:t>. reported this structure, it appears that the FNC matrices have indeed been correctly reconstructed.</w:t>
      </w:r>
    </w:p>
    <w:p w14:paraId="796B7194" w14:textId="77777777" w:rsidR="00B40414" w:rsidRPr="00B40414" w:rsidRDefault="00B40414" w:rsidP="00B40414">
      <w:r w:rsidRPr="00B40414">
        <w:t xml:space="preserve">The author observed that controls seem to display a larger range of correlation coefficient values, with higher magnitudes for both positive and negative values.  To examine this, he subtracted the patient average sFNC matrix from the control average matrix.  A visual </w:t>
      </w:r>
      <w:r w:rsidRPr="00B40414">
        <w:lastRenderedPageBreak/>
        <w:t>examination of the resulting connectivity difference matrix does indeed suggest higher magnitude correlation coefficient values in the control population, particularly between negatively correlated areas.  This reduced oppositional coupling may be relevant for future schizophrenia studies.  The author suggests searching for population-level differences in subject sFNCs using the network-based statistic or other network-specific difference tests.</w:t>
      </w:r>
    </w:p>
    <w:p w14:paraId="0CF1CD82" w14:textId="77777777" w:rsidR="00B40414" w:rsidRDefault="00B40414" w:rsidP="00A40689"/>
    <w:p w14:paraId="242409C8" w14:textId="25D3F648" w:rsidR="00822425" w:rsidRDefault="00822425" w:rsidP="00613F06">
      <w:pPr>
        <w:pStyle w:val="Heading3"/>
      </w:pPr>
      <w:r>
        <w:t>Dynamic Functional Network Connectivity</w:t>
      </w:r>
    </w:p>
    <w:p w14:paraId="09287889" w14:textId="4DB64EE3" w:rsidR="00822425" w:rsidRPr="00822425" w:rsidRDefault="00A471CF" w:rsidP="00822425">
      <w:r>
        <w:t xml:space="preserve">The data was provided to the author already processed into 137 time points, each of which contained correlation matrices calculated using a tapered sliding window </w:t>
      </w:r>
      <w:sdt>
        <w:sdtPr>
          <w:rPr>
            <w:color w:val="000000"/>
          </w:rPr>
          <w:tag w:val="MENDELEY_CITATION_v3_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"/>
          <w:id w:val="2123721530"/>
          <w:placeholder>
            <w:docPart w:val="8103560856E9C947AEAE61C75A737D60"/>
          </w:placeholder>
        </w:sdtPr>
        <w:sdtContent>
          <w:r w:rsidR="00BF6A4F" w:rsidRPr="00BF6A4F">
            <w:rPr>
              <w:color w:val="000000"/>
            </w:rPr>
            <w:t>(Du et al. 2020)</w:t>
          </w:r>
        </w:sdtContent>
      </w:sdt>
      <w:r>
        <w:t>.</w:t>
      </w:r>
      <w:r w:rsidR="00422A99">
        <w:t xml:space="preserve">  The author could thus move directly to the estimation of the number of independent </w:t>
      </w:r>
      <w:r w:rsidR="007459C9">
        <w:t xml:space="preserve">temporal </w:t>
      </w:r>
      <w:r w:rsidR="00422A99">
        <w:t xml:space="preserve">components extant within the provided data.  Application of the </w:t>
      </w:r>
      <w:proofErr w:type="spellStart"/>
      <w:r w:rsidR="00422A99">
        <w:t>Mar</w:t>
      </w:r>
      <w:r w:rsidR="007459C9">
        <w:t>čenko</w:t>
      </w:r>
      <w:proofErr w:type="spellEnd"/>
      <w:r w:rsidR="007459C9">
        <w:t>-Pasteur theorem reliably detects 171 independent temporal components (tICs) within the</w:t>
      </w:r>
      <w:r w:rsidR="00946FD9">
        <w:t xml:space="preserve"> vectorized connectivity </w:t>
      </w:r>
      <w:r w:rsidR="00ED467E">
        <w:t xml:space="preserve">data.  </w:t>
      </w:r>
      <w:r w:rsidR="00946FD9">
        <w:t xml:space="preserve">fastICA is then applied to the </w:t>
      </w:r>
      <m:oMath>
        <m:r>
          <w:rPr>
            <w:rFonts w:ascii="Cambria Math" w:hAnsi="Cambria Math"/>
          </w:rPr>
          <m:t>137×1378</m:t>
        </m:r>
      </m:oMath>
      <w:r w:rsidR="00946FD9">
        <w:rPr>
          <w:rFonts w:eastAsiaTheme="minorEastAsia"/>
        </w:rPr>
        <w:t xml:space="preserve"> array to isolate these 171 tICs and their time courses</w:t>
      </w:r>
      <w:r w:rsidR="00946FD9">
        <w:t>.</w:t>
      </w:r>
      <w:r w:rsidR="00E663C8">
        <w:t xml:space="preserve">  The</w:t>
      </w:r>
      <w:r w:rsidR="00270AE9">
        <w:t xml:space="preserve"> </w:t>
      </w:r>
      <m:oMath>
        <m:r>
          <w:rPr>
            <w:rFonts w:ascii="Cambria Math" w:hAnsi="Cambria Math"/>
          </w:rPr>
          <m:t>171</m:t>
        </m:r>
      </m:oMath>
      <w:r w:rsidR="00E663C8">
        <w:t xml:space="preserve"> </w:t>
      </w:r>
      <m:oMath>
        <m:r>
          <w:rPr>
            <w:rFonts w:ascii="Cambria Math" w:eastAsiaTheme="minorEastAsia" w:hAnsi="Cambria Math"/>
          </w:rPr>
          <m:t>53</m:t>
        </m:r>
        <m:r>
          <w:rPr>
            <w:rFonts w:ascii="Cambria Math" w:hAnsi="Cambria Math"/>
          </w:rPr>
          <m:t>×53</m:t>
        </m:r>
      </m:oMath>
      <w:r w:rsidR="00270AE9">
        <w:t xml:space="preserve"> </w:t>
      </w:r>
      <w:r w:rsidR="00E663C8">
        <w:t>spatial maps of each component are reconstructed</w:t>
      </w:r>
      <w:r w:rsidR="00270AE9">
        <w:t xml:space="preserve"> from the </w:t>
      </w:r>
      <m:oMath>
        <m:r>
          <w:rPr>
            <w:rFonts w:ascii="Cambria Math" w:hAnsi="Cambria Math"/>
          </w:rPr>
          <m:t>1378×171</m:t>
        </m:r>
      </m:oMath>
      <w:r w:rsidR="00270AE9">
        <w:rPr>
          <w:rFonts w:eastAsiaTheme="minorEastAsia"/>
        </w:rPr>
        <w:t xml:space="preserve"> fastICA</w:t>
      </w:r>
      <w:r w:rsidR="00763523">
        <w:rPr>
          <w:rFonts w:eastAsiaTheme="minorEastAsia"/>
        </w:rPr>
        <w:t xml:space="preserve"> output</w:t>
      </w:r>
      <w:r w:rsidR="00270AE9">
        <w:rPr>
          <w:rFonts w:eastAsiaTheme="minorEastAsia"/>
        </w:rPr>
        <w:t>.</w:t>
      </w:r>
    </w:p>
    <w:p w14:paraId="65905509" w14:textId="43E7869D" w:rsidR="00613F06" w:rsidRDefault="00613F06" w:rsidP="00613F06">
      <w:pPr>
        <w:pStyle w:val="Heading3"/>
      </w:pPr>
      <w:r>
        <w:t>Joint Entropy</w:t>
      </w:r>
    </w:p>
    <w:p w14:paraId="02280ED3" w14:textId="52BF9BEA" w:rsidR="00613F06" w:rsidRDefault="00972067" w:rsidP="00467140">
      <w:r>
        <w:t xml:space="preserve">The temporal statistical independence enforced by the fastICA algorithm allows each IC’s Shannon entropy to be calculated independently of the others.  As the formal definition of the Shannon entropy requires </w:t>
      </w:r>
      <w:r w:rsidR="0005019D">
        <w:t>knowledge of</w:t>
      </w:r>
      <w:r>
        <w:t xml:space="preserve"> the data’s </w:t>
      </w:r>
      <w:r w:rsidR="004B389A">
        <w:t>complete probability distribution</w:t>
      </w:r>
      <w:r w:rsidR="0005019D">
        <w:t>, which is seldom available for real datasets, researchers generally must estimate the Shannon entropy of any given time series</w:t>
      </w:r>
      <w:r w:rsidR="006757A3">
        <w:t xml:space="preserve">.  We opt to use a variation on the </w:t>
      </w:r>
      <w:proofErr w:type="spellStart"/>
      <w:r w:rsidR="006757A3">
        <w:t>Kozachenko-Leonenko</w:t>
      </w:r>
      <w:proofErr w:type="spellEnd"/>
      <w:r w:rsidR="006757A3">
        <w:t xml:space="preserve"> estimator</w:t>
      </w:r>
      <w:r w:rsidR="0005019D">
        <w:t xml:space="preserve"> </w:t>
      </w:r>
      <w:sdt>
        <w:sdtPr>
          <w:rPr>
            <w:color w:val="000000"/>
          </w:rPr>
          <w:tag w:val="MENDELEY_CITATION_v3_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"/>
          <w:id w:val="2065670543"/>
          <w:placeholder>
            <w:docPart w:val="33E678DC42FEFC4083D08CBD21DE8A72"/>
          </w:placeholder>
        </w:sdtPr>
        <w:sdtContent>
          <w:r w:rsidR="00BF6A4F" w:rsidRPr="00BF6A4F">
            <w:rPr>
              <w:color w:val="000000"/>
            </w:rPr>
            <w:t>(</w:t>
          </w:r>
          <w:proofErr w:type="spellStart"/>
          <w:r w:rsidR="00BF6A4F" w:rsidRPr="00BF6A4F">
            <w:rPr>
              <w:color w:val="000000"/>
            </w:rPr>
            <w:t>Kozachenko</w:t>
          </w:r>
          <w:proofErr w:type="spellEnd"/>
          <w:r w:rsidR="00BF6A4F" w:rsidRPr="00BF6A4F">
            <w:rPr>
              <w:color w:val="000000"/>
            </w:rPr>
            <w:t xml:space="preserve"> and </w:t>
          </w:r>
          <w:proofErr w:type="spellStart"/>
          <w:r w:rsidR="00BF6A4F" w:rsidRPr="00BF6A4F">
            <w:rPr>
              <w:color w:val="000000"/>
            </w:rPr>
            <w:t>Leonenko</w:t>
          </w:r>
          <w:proofErr w:type="spellEnd"/>
          <w:r w:rsidR="00BF6A4F" w:rsidRPr="00BF6A4F">
            <w:rPr>
              <w:color w:val="000000"/>
            </w:rPr>
            <w:t xml:space="preserve"> 1987; Delattre and Fournier 2017)</w:t>
          </w:r>
        </w:sdtContent>
      </w:sdt>
      <w:r w:rsidR="006757A3">
        <w:t xml:space="preserve"> based on </w:t>
      </w:r>
      <w:r w:rsidR="006757A3">
        <w:rPr>
          <w:i/>
          <w:iCs/>
        </w:rPr>
        <w:t>k</w:t>
      </w:r>
      <w:r w:rsidR="006757A3">
        <w:t xml:space="preserve">-nearest-neighbor </w:t>
      </w:r>
      <w:r w:rsidR="00834C58">
        <w:t xml:space="preserve">distances between sample points </w:t>
      </w:r>
      <w:sdt>
        <w:sdtPr>
          <w:rPr>
            <w:color w:val="000000"/>
          </w:rPr>
          <w:tag w:val="MENDELEY_CITATION_v3_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"/>
          <w:id w:val="-274098254"/>
          <w:placeholder>
            <w:docPart w:val="DefaultPlaceholder_-1854013440"/>
          </w:placeholder>
        </w:sdtPr>
        <w:sdtContent>
          <w:r w:rsidR="00BF6A4F" w:rsidRPr="00BF6A4F">
            <w:rPr>
              <w:color w:val="000000"/>
            </w:rPr>
            <w:t xml:space="preserve">(Singh et al. 2003; </w:t>
          </w:r>
          <w:proofErr w:type="spellStart"/>
          <w:r w:rsidR="00BF6A4F" w:rsidRPr="00BF6A4F">
            <w:rPr>
              <w:color w:val="000000"/>
            </w:rPr>
            <w:t>Goria</w:t>
          </w:r>
          <w:proofErr w:type="spellEnd"/>
          <w:r w:rsidR="00BF6A4F" w:rsidRPr="00BF6A4F">
            <w:rPr>
              <w:color w:val="000000"/>
            </w:rPr>
            <w:t xml:space="preserve"> et al. 2005)</w:t>
          </w:r>
        </w:sdtContent>
      </w:sdt>
      <w:r w:rsidR="006757A3">
        <w:t>.</w:t>
      </w:r>
      <w:r w:rsidR="00834C58">
        <w:t xml:space="preserve">  </w:t>
      </w:r>
      <w:r w:rsidR="00BE7B5F">
        <w:t xml:space="preserve">Running this estimation algorithm on each </w:t>
      </w:r>
      <w:r w:rsidR="00124582">
        <w:t xml:space="preserve">subject’s </w:t>
      </w:r>
      <w:proofErr w:type="spellStart"/>
      <w:r w:rsidR="00A04D40">
        <w:t>t</w:t>
      </w:r>
      <w:r w:rsidR="00BE7B5F">
        <w:t>IC</w:t>
      </w:r>
      <w:proofErr w:type="spellEnd"/>
      <w:r w:rsidR="00124582">
        <w:t xml:space="preserve"> time courses produces a </w:t>
      </w:r>
      <m:oMath>
        <m:r>
          <w:rPr>
            <w:rFonts w:ascii="Cambria Math" w:hAnsi="Cambria Math"/>
          </w:rPr>
          <m:t>D</m:t>
        </m:r>
        <m:r>
          <m:rPr>
            <m:sty m:val="p"/>
          </m:rPr>
          <w:rPr>
            <w:rFonts w:ascii="Cambria Math" w:hAnsi="Cambria Math"/>
          </w:rPr>
          <m:t>×</m:t>
        </m:r>
        <m:r>
          <w:rPr>
            <w:rFonts w:ascii="Cambria Math" w:hAnsi="Cambria Math"/>
          </w:rPr>
          <m:t>S</m:t>
        </m:r>
      </m:oMath>
      <w:r w:rsidR="00124582" w:rsidRPr="00A1546B">
        <w:t xml:space="preserve"> array of values, where </w:t>
      </w:r>
      <m:oMath>
        <m:r>
          <w:rPr>
            <w:rFonts w:ascii="Cambria Math" w:hAnsi="Cambria Math"/>
          </w:rPr>
          <m:t>D</m:t>
        </m:r>
      </m:oMath>
      <w:r w:rsidR="00124582" w:rsidRPr="00A1546B">
        <w:t xml:space="preserve"> is the number of </w:t>
      </w:r>
      <w:r w:rsidR="00124582">
        <w:t>ICs (</w:t>
      </w:r>
      <w:r w:rsidR="00857AB5">
        <w:t>171</w:t>
      </w:r>
      <w:r w:rsidR="00124582">
        <w:t>)</w:t>
      </w:r>
      <w:r w:rsidR="00124582" w:rsidRPr="00A1546B">
        <w:t xml:space="preserve"> and </w:t>
      </w:r>
      <m:oMath>
        <m:r>
          <w:rPr>
            <w:rFonts w:ascii="Cambria Math" w:hAnsi="Cambria Math"/>
          </w:rPr>
          <m:t>S</m:t>
        </m:r>
      </m:oMath>
      <w:r w:rsidR="00124582" w:rsidRPr="00A1546B">
        <w:t xml:space="preserve"> the number of subjects</w:t>
      </w:r>
      <w:r w:rsidR="00124582">
        <w:t xml:space="preserve"> (</w:t>
      </w:r>
      <w:r w:rsidR="00857AB5">
        <w:t>311</w:t>
      </w:r>
      <w:r w:rsidR="00124582">
        <w:t>)</w:t>
      </w:r>
      <w:r w:rsidR="00124582" w:rsidRPr="00A1546B">
        <w:t xml:space="preserve">.  </w:t>
      </w:r>
      <w:r w:rsidR="00857AB5">
        <w:t>To c</w:t>
      </w:r>
      <w:r w:rsidR="00124582" w:rsidRPr="00A1546B">
        <w:t>omput</w:t>
      </w:r>
      <w:r w:rsidR="00857AB5">
        <w:t>e</w:t>
      </w:r>
      <w:r w:rsidR="00124582" w:rsidRPr="00A1546B">
        <w:t xml:space="preserve"> subject-level joint entropy</w:t>
      </w:r>
      <w:r w:rsidR="00857AB5">
        <w:t xml:space="preserve">, we took the sum of this matrix along its first dimension to produce a </w:t>
      </w:r>
      <m:oMath>
        <m:r>
          <w:rPr>
            <w:rFonts w:ascii="Cambria Math" w:hAnsi="Cambria Math"/>
          </w:rPr>
          <m:t>1</m:t>
        </m:r>
        <m:r>
          <m:rPr>
            <m:sty m:val="p"/>
          </m:rPr>
          <w:rPr>
            <w:rFonts w:ascii="Cambria Math" w:hAnsi="Cambria Math"/>
          </w:rPr>
          <m:t>×</m:t>
        </m:r>
        <m:r>
          <w:rPr>
            <w:rFonts w:ascii="Cambria Math" w:hAnsi="Cambria Math"/>
          </w:rPr>
          <m:t>S</m:t>
        </m:r>
      </m:oMath>
      <w:r w:rsidR="00857AB5" w:rsidRPr="00A1546B">
        <w:t xml:space="preserve"> array</w:t>
      </w:r>
      <w:r w:rsidR="00857AB5">
        <w:t xml:space="preserve"> of joint entropy values.</w:t>
      </w:r>
      <w:r w:rsidR="00467140">
        <w:t xml:space="preserve">  The Kolmogorov-Smirnov two-s</w:t>
      </w:r>
      <w:r w:rsidR="000C14C0">
        <w:t>ample</w:t>
      </w:r>
      <w:r w:rsidR="00467140">
        <w:t xml:space="preserve"> test showed that patient and subject joint </w:t>
      </w:r>
      <w:r w:rsidR="00467140">
        <w:lastRenderedPageBreak/>
        <w:t>entropy values differ (</w:t>
      </w:r>
      <w:r w:rsidR="00911F2E">
        <w:t>Figure</w:t>
      </w:r>
      <w:r w:rsidR="00467140">
        <w:t xml:space="preserve"> </w:t>
      </w:r>
      <w:r w:rsidR="00AB56E8">
        <w:t>2</w:t>
      </w:r>
      <w:r w:rsidR="00467140">
        <w:t>), with patients displaying a small but statistically</w:t>
      </w:r>
      <w:r w:rsidR="000C03FD">
        <w:t xml:space="preserve"> significant elevat</w:t>
      </w:r>
      <w:r w:rsidR="00467140">
        <w:t>ion</w:t>
      </w:r>
      <w:r w:rsidR="000C03FD">
        <w:t xml:space="preserve"> compared to controls </w:t>
      </w:r>
      <m:oMath>
        <m:d>
          <m:dPr>
            <m:ctrlPr>
              <w:rPr>
                <w:rFonts w:ascii="Cambria Math" w:hAnsi="Cambria Math"/>
                <w:i/>
              </w:rPr>
            </m:ctrlPr>
          </m:dPr>
          <m:e>
            <m:r>
              <w:rPr>
                <w:rFonts w:ascii="Cambria Math" w:hAnsi="Cambria Math"/>
              </w:rPr>
              <m:t>p=7.92×</m:t>
            </m:r>
            <m:sSup>
              <m:sSupPr>
                <m:ctrlPr>
                  <w:rPr>
                    <w:rFonts w:ascii="Cambria Math" w:hAnsi="Cambria Math"/>
                    <w:i/>
                  </w:rPr>
                </m:ctrlPr>
              </m:sSupPr>
              <m:e>
                <m:r>
                  <w:rPr>
                    <w:rFonts w:ascii="Cambria Math" w:hAnsi="Cambria Math"/>
                  </w:rPr>
                  <m:t>10</m:t>
                </m:r>
              </m:e>
              <m:sup>
                <m:r>
                  <w:rPr>
                    <w:rFonts w:ascii="Cambria Math" w:hAnsi="Cambria Math"/>
                  </w:rPr>
                  <m:t>-6</m:t>
                </m:r>
              </m:sup>
            </m:sSup>
          </m:e>
        </m:d>
      </m:oMath>
      <w:r w:rsidR="000C14C0">
        <w:rPr>
          <w:rFonts w:eastAsiaTheme="minorEastAsia"/>
        </w:rPr>
        <w:t xml:space="preserve"> (</w:t>
      </w:r>
      <w:r w:rsidR="00911F2E">
        <w:rPr>
          <w:rFonts w:eastAsiaTheme="minorEastAsia"/>
        </w:rPr>
        <w:t>Table</w:t>
      </w:r>
      <w:r w:rsidR="000C14C0">
        <w:rPr>
          <w:rFonts w:eastAsiaTheme="minorEastAsia"/>
        </w:rPr>
        <w:t xml:space="preserve"> 1)</w:t>
      </w:r>
      <w:r w:rsidR="000C03FD">
        <w:t xml:space="preserve">.  </w:t>
      </w:r>
      <w:r w:rsidR="00205FAB">
        <w:t>A two-</w:t>
      </w:r>
      <w:r w:rsidR="000C14C0">
        <w:t>sample</w:t>
      </w:r>
      <w:r w:rsidR="00205FAB">
        <w:t xml:space="preserve"> </w:t>
      </w:r>
      <w:r w:rsidR="00205FAB">
        <w:rPr>
          <w:i/>
          <w:iCs/>
        </w:rPr>
        <w:t>t</w:t>
      </w:r>
      <w:r w:rsidR="00205FAB">
        <w:t>-test and a difference-of-means permutation test</w:t>
      </w:r>
      <w:r w:rsidR="000C14C0">
        <w:t xml:space="preserve"> </w:t>
      </w:r>
      <w:sdt>
        <w:sdtPr>
          <w:rPr>
            <w:color w:val="000000"/>
          </w:rPr>
          <w:tag w:val="MENDELEY_CITATION_v3_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"/>
          <w:id w:val="-1227447130"/>
          <w:placeholder>
            <w:docPart w:val="DefaultPlaceholder_-1854013440"/>
          </w:placeholder>
        </w:sdtPr>
        <w:sdtContent>
          <w:r w:rsidR="00BF6A4F" w:rsidRPr="00BF6A4F">
            <w:rPr>
              <w:color w:val="000000"/>
            </w:rPr>
            <w:t>(</w:t>
          </w:r>
          <w:proofErr w:type="spellStart"/>
          <w:r w:rsidR="00BF6A4F" w:rsidRPr="00BF6A4F">
            <w:rPr>
              <w:color w:val="000000"/>
            </w:rPr>
            <w:t>Krol</w:t>
          </w:r>
          <w:proofErr w:type="spellEnd"/>
          <w:r w:rsidR="00BF6A4F" w:rsidRPr="00BF6A4F">
            <w:rPr>
              <w:color w:val="000000"/>
            </w:rPr>
            <w:t xml:space="preserve"> 2021)</w:t>
          </w:r>
        </w:sdtContent>
      </w:sdt>
      <w:r w:rsidR="000C14C0">
        <w:t xml:space="preserve"> qualitatively</w:t>
      </w:r>
      <w:r w:rsidR="00205FAB">
        <w:t xml:space="preserve"> </w:t>
      </w:r>
      <w:r w:rsidR="000C14C0">
        <w:t>confirmed this result.</w:t>
      </w:r>
    </w:p>
    <w:p w14:paraId="3CEF1485" w14:textId="4A129484" w:rsidR="00793BD7" w:rsidRDefault="00793BD7" w:rsidP="00793BD7">
      <w:pPr>
        <w:spacing w:line="276" w:lineRule="auto"/>
        <w:jc w:val="center"/>
      </w:pPr>
      <w:r>
        <w:rPr>
          <w:noProof/>
        </w:rPr>
        <w:drawing>
          <wp:inline distT="0" distB="0" distL="0" distR="0" wp14:anchorId="45D872C1" wp14:editId="7413196A">
            <wp:extent cx="6534592" cy="3627620"/>
            <wp:effectExtent l="0" t="0" r="0" b="5080"/>
            <wp:docPr id="141492688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6884" name="Graphic 1414926884"/>
                    <pic:cNvPicPr/>
                  </pic:nvPicPr>
                  <pic:blipFill rotWithShape="1">
                    <a:blip r:embed="rId14">
                      <a:extLst>
                        <a:ext uri="{96DAC541-7B7A-43D3-8B79-37D633B846F1}">
                          <asvg:svgBlip xmlns:asvg="http://schemas.microsoft.com/office/drawing/2016/SVG/main" r:embed="rId15"/>
                        </a:ext>
                      </a:extLst>
                    </a:blip>
                    <a:srcRect l="577"/>
                    <a:stretch/>
                  </pic:blipFill>
                  <pic:spPr bwMode="auto">
                    <a:xfrm>
                      <a:off x="0" y="0"/>
                      <a:ext cx="6541389" cy="3631394"/>
                    </a:xfrm>
                    <a:prstGeom prst="rect">
                      <a:avLst/>
                    </a:prstGeom>
                    <a:ln>
                      <a:noFill/>
                    </a:ln>
                    <a:extLst>
                      <a:ext uri="{53640926-AAD7-44D8-BBD7-CCE9431645EC}">
                        <a14:shadowObscured xmlns:a14="http://schemas.microsoft.com/office/drawing/2010/main"/>
                      </a:ext>
                    </a:extLst>
                  </pic:spPr>
                </pic:pic>
              </a:graphicData>
            </a:graphic>
          </wp:inline>
        </w:drawing>
      </w:r>
    </w:p>
    <w:p w14:paraId="28D7A0B5" w14:textId="5FC94A65" w:rsidR="00793BD7" w:rsidRDefault="00793BD7" w:rsidP="00793BD7">
      <w:pPr>
        <w:spacing w:line="276" w:lineRule="auto"/>
        <w:rPr>
          <w:sz w:val="18"/>
          <w:szCs w:val="18"/>
        </w:rPr>
      </w:pPr>
      <w:r w:rsidRPr="00793BD7">
        <w:rPr>
          <w:sz w:val="18"/>
          <w:szCs w:val="18"/>
        </w:rPr>
        <w:t>Figure 2.  Upon estimating the entropy of all subjects’ temporally independent components, a Kolmogorov-Smirnov two-sample test demonstrates that schizophrenia patients tend to display significantly higher entropy than the control group (A).  These differences are not evenly spread throughout all components; instead, three components display statistically significant entropy elevations in the patient population (B, C, D).  It thus appears that schizophrenia affects specific components (meta-states, if you will) of the human brain’s functional connectivity, which may offer a path for further investigation and treatment.</w:t>
      </w:r>
    </w:p>
    <w:p w14:paraId="23C2692C" w14:textId="77777777" w:rsidR="00793BD7" w:rsidRPr="00823B20" w:rsidRDefault="00793BD7" w:rsidP="00793BD7">
      <w:pPr>
        <w:spacing w:line="276" w:lineRule="auto"/>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7"/>
        <w:gridCol w:w="1084"/>
        <w:gridCol w:w="1297"/>
      </w:tblGrid>
      <w:tr w:rsidR="000C03FD" w14:paraId="4BF811A2" w14:textId="77777777" w:rsidTr="00793BD7">
        <w:trPr>
          <w:jc w:val="center"/>
        </w:trPr>
        <w:tc>
          <w:tcPr>
            <w:tcW w:w="1337" w:type="dxa"/>
          </w:tcPr>
          <w:p w14:paraId="6480798A" w14:textId="77777777" w:rsidR="000C03FD" w:rsidRDefault="000C03FD" w:rsidP="00613F06"/>
        </w:tc>
        <w:tc>
          <w:tcPr>
            <w:tcW w:w="1084" w:type="dxa"/>
          </w:tcPr>
          <w:p w14:paraId="2FC387C3" w14:textId="49AD1AB7" w:rsidR="000C03FD" w:rsidRPr="00CD7065" w:rsidRDefault="00CD7065" w:rsidP="00CD7065">
            <w:pPr>
              <w:jc w:val="center"/>
              <w:rPr>
                <w:b/>
                <w:bCs/>
              </w:rPr>
            </w:pPr>
            <w:r w:rsidRPr="00CD7065">
              <w:rPr>
                <w:b/>
                <w:bCs/>
              </w:rPr>
              <w:t>Mean</w:t>
            </w:r>
          </w:p>
        </w:tc>
        <w:tc>
          <w:tcPr>
            <w:tcW w:w="1297" w:type="dxa"/>
          </w:tcPr>
          <w:p w14:paraId="7B3C1B81" w14:textId="3B7856CD" w:rsidR="000C03FD" w:rsidRPr="00CD7065" w:rsidRDefault="00CD7065" w:rsidP="00CD7065">
            <w:pPr>
              <w:jc w:val="center"/>
              <w:rPr>
                <w:b/>
                <w:bCs/>
              </w:rPr>
            </w:pPr>
            <w:r w:rsidRPr="00CD7065">
              <w:rPr>
                <w:b/>
                <w:bCs/>
              </w:rPr>
              <w:t>Standard Deviation</w:t>
            </w:r>
          </w:p>
        </w:tc>
      </w:tr>
      <w:tr w:rsidR="000C03FD" w14:paraId="43C9F315" w14:textId="77777777" w:rsidTr="00793BD7">
        <w:trPr>
          <w:jc w:val="center"/>
        </w:trPr>
        <w:tc>
          <w:tcPr>
            <w:tcW w:w="1337" w:type="dxa"/>
          </w:tcPr>
          <w:p w14:paraId="06C951BE" w14:textId="204C3F06" w:rsidR="000C03FD" w:rsidRPr="00CD7065" w:rsidRDefault="000C03FD" w:rsidP="00613F06">
            <w:pPr>
              <w:rPr>
                <w:b/>
                <w:bCs/>
              </w:rPr>
            </w:pPr>
            <w:r w:rsidRPr="00CD7065">
              <w:rPr>
                <w:b/>
                <w:bCs/>
              </w:rPr>
              <w:t>Controls</w:t>
            </w:r>
          </w:p>
        </w:tc>
        <w:tc>
          <w:tcPr>
            <w:tcW w:w="1084" w:type="dxa"/>
          </w:tcPr>
          <w:p w14:paraId="745189FC" w14:textId="0D640329" w:rsidR="000C03FD" w:rsidRDefault="000C03FD" w:rsidP="00613F06">
            <w:r>
              <w:t>147.</w:t>
            </w:r>
            <w:r w:rsidR="00325BB2">
              <w:t>43</w:t>
            </w:r>
          </w:p>
        </w:tc>
        <w:tc>
          <w:tcPr>
            <w:tcW w:w="1297" w:type="dxa"/>
          </w:tcPr>
          <w:p w14:paraId="77278FF0" w14:textId="3A5C2BD3" w:rsidR="000C03FD" w:rsidRDefault="00325BB2" w:rsidP="00613F06">
            <w:r>
              <w:t>6.86</w:t>
            </w:r>
          </w:p>
        </w:tc>
      </w:tr>
      <w:tr w:rsidR="000C03FD" w14:paraId="1828CD6C" w14:textId="77777777" w:rsidTr="00793BD7">
        <w:trPr>
          <w:jc w:val="center"/>
        </w:trPr>
        <w:tc>
          <w:tcPr>
            <w:tcW w:w="1337" w:type="dxa"/>
          </w:tcPr>
          <w:p w14:paraId="357F4113" w14:textId="1D9E1DE5" w:rsidR="000C03FD" w:rsidRPr="00CD7065" w:rsidRDefault="000C03FD" w:rsidP="00613F06">
            <w:pPr>
              <w:rPr>
                <w:b/>
                <w:bCs/>
              </w:rPr>
            </w:pPr>
            <w:r w:rsidRPr="00CD7065">
              <w:rPr>
                <w:b/>
                <w:bCs/>
              </w:rPr>
              <w:t>Patient</w:t>
            </w:r>
          </w:p>
        </w:tc>
        <w:tc>
          <w:tcPr>
            <w:tcW w:w="1084" w:type="dxa"/>
          </w:tcPr>
          <w:p w14:paraId="6DF04493" w14:textId="479F0A21" w:rsidR="000C03FD" w:rsidRDefault="000C03FD" w:rsidP="00613F06">
            <w:r>
              <w:t>151.</w:t>
            </w:r>
            <w:r w:rsidR="00325BB2">
              <w:t>93</w:t>
            </w:r>
          </w:p>
        </w:tc>
        <w:tc>
          <w:tcPr>
            <w:tcW w:w="1297" w:type="dxa"/>
          </w:tcPr>
          <w:p w14:paraId="3583B0F7" w14:textId="0523263F" w:rsidR="000C03FD" w:rsidRDefault="00CD7065" w:rsidP="00613F06">
            <w:r>
              <w:t>6.4</w:t>
            </w:r>
            <w:r w:rsidR="00325BB2">
              <w:t>5</w:t>
            </w:r>
          </w:p>
        </w:tc>
      </w:tr>
    </w:tbl>
    <w:p w14:paraId="7076D75B" w14:textId="0FFEE42C" w:rsidR="000C03FD" w:rsidRDefault="00793BD7" w:rsidP="00823B20">
      <w:pPr>
        <w:spacing w:line="276" w:lineRule="auto"/>
        <w:rPr>
          <w:sz w:val="18"/>
          <w:szCs w:val="18"/>
        </w:rPr>
      </w:pPr>
      <w:r>
        <w:rPr>
          <w:sz w:val="18"/>
          <w:szCs w:val="18"/>
        </w:rPr>
        <w:t xml:space="preserve">Table 1 displays the </w:t>
      </w:r>
      <w:r w:rsidR="00823B20">
        <w:rPr>
          <w:sz w:val="18"/>
          <w:szCs w:val="18"/>
        </w:rPr>
        <w:t xml:space="preserve">mean and standard deviations of the joint entropy of both control and patient populations.  While </w:t>
      </w:r>
      <w:proofErr w:type="gramStart"/>
      <w:r w:rsidR="00823B20">
        <w:rPr>
          <w:sz w:val="18"/>
          <w:szCs w:val="18"/>
        </w:rPr>
        <w:t>the majority of</w:t>
      </w:r>
      <w:proofErr w:type="gramEnd"/>
      <w:r w:rsidR="00823B20">
        <w:rPr>
          <w:sz w:val="18"/>
          <w:szCs w:val="18"/>
        </w:rPr>
        <w:t xml:space="preserve"> each distribution falls within the other’s standard deviation, they remain sufficiently separated to be distinguishable.  Patients generally display higher joint entropy, a theme which is consistent with previous work using the LEICA and tICA methods.</w:t>
      </w:r>
    </w:p>
    <w:p w14:paraId="55F49671" w14:textId="77777777" w:rsidR="00823B20" w:rsidRPr="00793BD7" w:rsidRDefault="00823B20" w:rsidP="00823B20">
      <w:pPr>
        <w:spacing w:line="240" w:lineRule="auto"/>
        <w:rPr>
          <w:sz w:val="18"/>
          <w:szCs w:val="18"/>
        </w:rPr>
      </w:pPr>
    </w:p>
    <w:p w14:paraId="44378AA1" w14:textId="357ECFD5" w:rsidR="00613F06" w:rsidRDefault="00613F06" w:rsidP="00613F06">
      <w:pPr>
        <w:pStyle w:val="Heading3"/>
      </w:pPr>
      <w:r>
        <w:t>Component Entropy</w:t>
      </w:r>
    </w:p>
    <w:p w14:paraId="6C47FB6F" w14:textId="26A028DB" w:rsidR="00A05A1B" w:rsidRDefault="000F7494" w:rsidP="00A05A1B">
      <w:r>
        <w:t xml:space="preserve">We consider it probable that group-level entropy alterations concentrate in specific ICs rather than being evenly distributed across all datasets.  With this in mind, we </w:t>
      </w:r>
      <w:r w:rsidR="00081001">
        <w:t>elected to compare the group-specific entropies of each IC</w:t>
      </w:r>
      <w:r w:rsidR="00396303">
        <w:t>, again primarily using the Kolmogorov-Smirnov two-sample test</w:t>
      </w:r>
      <w:r w:rsidR="00081001">
        <w:t xml:space="preserve">.  </w:t>
      </w:r>
      <w:r w:rsidR="00396303">
        <w:t>M</w:t>
      </w:r>
      <w:r w:rsidR="00081001">
        <w:t>ultiple comparison correcti</w:t>
      </w:r>
      <w:r w:rsidR="00985228">
        <w:t xml:space="preserve">on </w:t>
      </w:r>
      <w:r w:rsidR="00396303">
        <w:t>utilized</w:t>
      </w:r>
      <w:r w:rsidR="00985228">
        <w:t xml:space="preserve"> the false discovery rate </w:t>
      </w:r>
      <w:sdt>
        <w:sdtPr>
          <w:rPr>
            <w:color w:val="000000"/>
          </w:rPr>
          <w:tag w:val="MENDELEY_CITATION_v3_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"/>
          <w:id w:val="937097829"/>
          <w:placeholder>
            <w:docPart w:val="DefaultPlaceholder_-1854013440"/>
          </w:placeholder>
        </w:sdtPr>
        <w:sdtContent>
          <w:r w:rsidR="00BF6A4F" w:rsidRPr="00BF6A4F">
            <w:rPr>
              <w:color w:val="000000"/>
            </w:rPr>
            <w:t>(</w:t>
          </w:r>
          <w:proofErr w:type="spellStart"/>
          <w:r w:rsidR="00BF6A4F" w:rsidRPr="00BF6A4F">
            <w:rPr>
              <w:color w:val="000000"/>
            </w:rPr>
            <w:t>Benjamini</w:t>
          </w:r>
          <w:proofErr w:type="spellEnd"/>
          <w:r w:rsidR="00BF6A4F" w:rsidRPr="00BF6A4F">
            <w:rPr>
              <w:color w:val="000000"/>
            </w:rPr>
            <w:t xml:space="preserve"> and Hochberg 1995)</w:t>
          </w:r>
        </w:sdtContent>
      </w:sdt>
      <w:r w:rsidR="00985228">
        <w:t>.</w:t>
      </w:r>
      <w:r w:rsidR="00396303">
        <w:t xml:space="preserve">  </w:t>
      </w:r>
      <w:r w:rsidR="00A05A1B">
        <w:t>The Jarque-</w:t>
      </w:r>
      <w:proofErr w:type="spellStart"/>
      <w:r w:rsidR="00A05A1B">
        <w:t>Bera</w:t>
      </w:r>
      <w:proofErr w:type="spellEnd"/>
      <w:r w:rsidR="00A05A1B">
        <w:t xml:space="preserve"> test suggested that </w:t>
      </w:r>
      <w:r w:rsidR="00093334">
        <w:t xml:space="preserve">component-level </w:t>
      </w:r>
      <w:r w:rsidR="00A05A1B">
        <w:t xml:space="preserve">subject entropies do not follow a normal distribution, so the </w:t>
      </w:r>
      <w:r w:rsidR="00A05A1B">
        <w:rPr>
          <w:i/>
          <w:iCs/>
        </w:rPr>
        <w:t>t</w:t>
      </w:r>
      <w:r w:rsidR="00A05A1B">
        <w:t>-test was dispensed with.</w:t>
      </w:r>
    </w:p>
    <w:p w14:paraId="3AB706C3" w14:textId="1633EF95" w:rsidR="00A853EC" w:rsidRDefault="002A2662" w:rsidP="00A05A1B">
      <w:r>
        <w:t xml:space="preserve">A total of </w:t>
      </w:r>
      <w:r w:rsidR="00E9775C">
        <w:t>three</w:t>
      </w:r>
      <w:r>
        <w:t xml:space="preserve"> (</w:t>
      </w:r>
      <w:r w:rsidR="00E9775C">
        <w:t>3</w:t>
      </w:r>
      <w:r>
        <w:t xml:space="preserve">) components </w:t>
      </w:r>
      <w:proofErr w:type="gramStart"/>
      <w:r>
        <w:t>display</w:t>
      </w:r>
      <w:proofErr w:type="gramEnd"/>
      <w:r>
        <w:t xml:space="preserve"> </w:t>
      </w:r>
      <w:r w:rsidR="00AB56E8">
        <w:t xml:space="preserve">sufficiently elevated </w:t>
      </w:r>
      <w:r>
        <w:t xml:space="preserve">group-level entropy </w:t>
      </w:r>
      <w:r w:rsidR="00AB56E8">
        <w:t>in patients</w:t>
      </w:r>
      <w:r>
        <w:t xml:space="preserve"> </w:t>
      </w:r>
      <w:r w:rsidR="00AB56E8">
        <w:t>to</w:t>
      </w:r>
      <w:r>
        <w:t xml:space="preserve"> survive family-wise error</w:t>
      </w:r>
      <w:r w:rsidRPr="002A2662">
        <w:t xml:space="preserve"> </w:t>
      </w:r>
      <w:r>
        <w:t>correction (false discovery rate, or FDR)</w:t>
      </w:r>
      <w:r w:rsidR="00D11C5E">
        <w:t>.</w:t>
      </w:r>
      <w:r w:rsidR="000F3C38">
        <w:t xml:space="preserve">  Means and standard deviations may be viewed in Table 2 and Figure 2.</w:t>
      </w:r>
      <w:r w:rsidR="00093334">
        <w:t xml:space="preserve">  Figure </w:t>
      </w:r>
      <w:r w:rsidR="00AB56E8">
        <w:t>3</w:t>
      </w:r>
      <w:r w:rsidR="00093334">
        <w:t xml:space="preserve"> displays the</w:t>
      </w:r>
      <w:r w:rsidR="005C3D83">
        <w:t xml:space="preserve"> time courses and</w:t>
      </w:r>
      <w:r w:rsidR="00093334">
        <w:t xml:space="preserve"> connectivity matrices of the components with altered dynamics in patients.</w:t>
      </w:r>
      <w:r w:rsidR="00A853EC">
        <w:t xml:space="preserve">  </w:t>
      </w:r>
      <w:commentRangeStart w:id="2"/>
      <w:commentRangeStart w:id="3"/>
      <w:r w:rsidR="00A853EC">
        <w:t>Interestingly, the connectivity matrices display symmetry a</w:t>
      </w:r>
      <w:r w:rsidR="00A853EC" w:rsidRPr="00A853EC">
        <w:t>bout the anti-diagonal (running from left bottom to right top corner).  This may suggest an error in reconstructing the sFNC matrix, as these matrices typically display symmetry about the main diagonal.  The author wishes to examine the reconstruction for possible errors.</w:t>
      </w:r>
      <w:commentRangeEnd w:id="2"/>
      <w:r w:rsidR="00B7758E">
        <w:rPr>
          <w:rStyle w:val="CommentReference"/>
        </w:rPr>
        <w:commentReference w:id="2"/>
      </w:r>
      <w:commentRangeEnd w:id="3"/>
      <w:r w:rsidR="000062DF">
        <w:rPr>
          <w:rStyle w:val="CommentReference"/>
        </w:rPr>
        <w:commentReference w:id="3"/>
      </w:r>
      <w:r w:rsidR="005C3D83">
        <w:t xml:space="preserve">  </w:t>
      </w:r>
      <w:r w:rsidR="00A853EC">
        <w:t>In addition,</w:t>
      </w:r>
      <w:r w:rsidR="005C3D83">
        <w:t xml:space="preserve"> </w:t>
      </w:r>
      <w:commentRangeStart w:id="4"/>
      <w:r w:rsidR="005C3D83">
        <w:t xml:space="preserve">all </w:t>
      </w:r>
      <w:r w:rsidR="00E9775C">
        <w:t>three</w:t>
      </w:r>
      <w:r w:rsidR="005C3D83">
        <w:t xml:space="preserve"> of the components with altered entropy display singular, very large spikes in time course readings, which may be the cause of the observed entropy differences.  If this is the case, care should be taken to confirm that these spikes accurately reflect the data rather than being the result of scanning or analytical artifacts.</w:t>
      </w:r>
      <w:commentRangeEnd w:id="4"/>
      <w:r w:rsidR="002A1D9E">
        <w:rPr>
          <w:rStyle w:val="CommentReference"/>
        </w:rPr>
        <w:commentReference w:id="4"/>
      </w:r>
    </w:p>
    <w:tbl>
      <w:tblPr>
        <w:tblStyle w:val="TableGrid"/>
        <w:tblW w:w="0" w:type="auto"/>
        <w:jc w:val="center"/>
        <w:tblLook w:val="04A0" w:firstRow="1" w:lastRow="0" w:firstColumn="1" w:lastColumn="0" w:noHBand="0" w:noVBand="1"/>
      </w:tblPr>
      <w:tblGrid>
        <w:gridCol w:w="2043"/>
        <w:gridCol w:w="1084"/>
        <w:gridCol w:w="1297"/>
        <w:gridCol w:w="391"/>
        <w:gridCol w:w="1084"/>
        <w:gridCol w:w="1302"/>
      </w:tblGrid>
      <w:tr w:rsidR="00D11C5E" w14:paraId="2174BD1D" w14:textId="77777777" w:rsidTr="0051677F">
        <w:trPr>
          <w:jc w:val="center"/>
        </w:trPr>
        <w:tc>
          <w:tcPr>
            <w:tcW w:w="2043" w:type="dxa"/>
            <w:tcBorders>
              <w:top w:val="nil"/>
              <w:left w:val="nil"/>
              <w:bottom w:val="nil"/>
              <w:right w:val="nil"/>
            </w:tcBorders>
          </w:tcPr>
          <w:p w14:paraId="3E04E47E" w14:textId="77777777" w:rsidR="00D11C5E" w:rsidRDefault="00D11C5E" w:rsidP="00613F06"/>
        </w:tc>
        <w:tc>
          <w:tcPr>
            <w:tcW w:w="2381" w:type="dxa"/>
            <w:gridSpan w:val="2"/>
            <w:tcBorders>
              <w:top w:val="nil"/>
              <w:left w:val="nil"/>
              <w:bottom w:val="nil"/>
              <w:right w:val="nil"/>
            </w:tcBorders>
          </w:tcPr>
          <w:p w14:paraId="1616C605" w14:textId="2D028BBD" w:rsidR="00D11C5E" w:rsidRPr="00670040" w:rsidRDefault="00D11C5E" w:rsidP="00D11C5E">
            <w:pPr>
              <w:jc w:val="center"/>
              <w:rPr>
                <w:b/>
                <w:bCs/>
              </w:rPr>
            </w:pPr>
            <w:r w:rsidRPr="00670040">
              <w:rPr>
                <w:b/>
                <w:bCs/>
              </w:rPr>
              <w:t>Control</w:t>
            </w:r>
          </w:p>
        </w:tc>
        <w:tc>
          <w:tcPr>
            <w:tcW w:w="391" w:type="dxa"/>
            <w:tcBorders>
              <w:top w:val="nil"/>
              <w:left w:val="nil"/>
              <w:bottom w:val="nil"/>
              <w:right w:val="nil"/>
            </w:tcBorders>
          </w:tcPr>
          <w:p w14:paraId="3D62818E" w14:textId="77777777" w:rsidR="00D11C5E" w:rsidRDefault="00D11C5E" w:rsidP="00D11C5E">
            <w:pPr>
              <w:jc w:val="center"/>
              <w:rPr>
                <w:b/>
                <w:bCs/>
              </w:rPr>
            </w:pPr>
          </w:p>
        </w:tc>
        <w:tc>
          <w:tcPr>
            <w:tcW w:w="2386" w:type="dxa"/>
            <w:gridSpan w:val="2"/>
            <w:tcBorders>
              <w:top w:val="nil"/>
              <w:left w:val="nil"/>
              <w:bottom w:val="nil"/>
              <w:right w:val="nil"/>
            </w:tcBorders>
          </w:tcPr>
          <w:p w14:paraId="519D7A96" w14:textId="18B39B88" w:rsidR="00D11C5E" w:rsidRPr="00670040" w:rsidRDefault="00D11C5E" w:rsidP="00D11C5E">
            <w:pPr>
              <w:jc w:val="center"/>
              <w:rPr>
                <w:b/>
                <w:bCs/>
              </w:rPr>
            </w:pPr>
            <w:r>
              <w:rPr>
                <w:b/>
                <w:bCs/>
              </w:rPr>
              <w:t>Patients</w:t>
            </w:r>
          </w:p>
        </w:tc>
      </w:tr>
      <w:tr w:rsidR="00D11C5E" w14:paraId="47122BAB" w14:textId="77777777" w:rsidTr="0051677F">
        <w:trPr>
          <w:jc w:val="center"/>
        </w:trPr>
        <w:tc>
          <w:tcPr>
            <w:tcW w:w="2043" w:type="dxa"/>
            <w:tcBorders>
              <w:top w:val="nil"/>
              <w:left w:val="nil"/>
              <w:bottom w:val="nil"/>
              <w:right w:val="nil"/>
            </w:tcBorders>
          </w:tcPr>
          <w:p w14:paraId="1687CC3E" w14:textId="77777777" w:rsidR="00D11C5E" w:rsidRDefault="00D11C5E" w:rsidP="00613F06"/>
        </w:tc>
        <w:tc>
          <w:tcPr>
            <w:tcW w:w="1084" w:type="dxa"/>
            <w:tcBorders>
              <w:top w:val="nil"/>
              <w:left w:val="nil"/>
              <w:bottom w:val="single" w:sz="4" w:space="0" w:color="auto"/>
            </w:tcBorders>
          </w:tcPr>
          <w:p w14:paraId="72B31DAB" w14:textId="3A48D667" w:rsidR="00D11C5E" w:rsidRPr="00670040" w:rsidRDefault="00D11C5E" w:rsidP="00D11C5E">
            <w:pPr>
              <w:jc w:val="center"/>
              <w:rPr>
                <w:b/>
                <w:bCs/>
              </w:rPr>
            </w:pPr>
            <w:r w:rsidRPr="00670040">
              <w:rPr>
                <w:b/>
                <w:bCs/>
              </w:rPr>
              <w:t>Mean</w:t>
            </w:r>
          </w:p>
        </w:tc>
        <w:tc>
          <w:tcPr>
            <w:tcW w:w="1297" w:type="dxa"/>
            <w:tcBorders>
              <w:top w:val="nil"/>
              <w:bottom w:val="single" w:sz="4" w:space="0" w:color="auto"/>
              <w:right w:val="nil"/>
            </w:tcBorders>
          </w:tcPr>
          <w:p w14:paraId="5C861D55" w14:textId="618A268F" w:rsidR="00D11C5E" w:rsidRPr="00670040" w:rsidRDefault="00D11C5E" w:rsidP="00D11C5E">
            <w:pPr>
              <w:jc w:val="center"/>
              <w:rPr>
                <w:b/>
                <w:bCs/>
              </w:rPr>
            </w:pPr>
            <w:r w:rsidRPr="00670040">
              <w:rPr>
                <w:b/>
                <w:bCs/>
              </w:rPr>
              <w:t>Standard Deviation</w:t>
            </w:r>
          </w:p>
        </w:tc>
        <w:tc>
          <w:tcPr>
            <w:tcW w:w="391" w:type="dxa"/>
            <w:tcBorders>
              <w:top w:val="nil"/>
              <w:left w:val="nil"/>
              <w:bottom w:val="nil"/>
              <w:right w:val="nil"/>
            </w:tcBorders>
          </w:tcPr>
          <w:p w14:paraId="305CA006" w14:textId="77777777" w:rsidR="00D11C5E" w:rsidRDefault="00D11C5E" w:rsidP="00D11C5E">
            <w:pPr>
              <w:jc w:val="center"/>
              <w:rPr>
                <w:b/>
                <w:bCs/>
              </w:rPr>
            </w:pPr>
          </w:p>
        </w:tc>
        <w:tc>
          <w:tcPr>
            <w:tcW w:w="1084" w:type="dxa"/>
            <w:tcBorders>
              <w:top w:val="nil"/>
              <w:left w:val="nil"/>
              <w:bottom w:val="single" w:sz="4" w:space="0" w:color="auto"/>
            </w:tcBorders>
          </w:tcPr>
          <w:p w14:paraId="20203B98" w14:textId="0710F390" w:rsidR="00D11C5E" w:rsidRPr="00670040" w:rsidRDefault="00D11C5E" w:rsidP="00D11C5E">
            <w:pPr>
              <w:jc w:val="center"/>
              <w:rPr>
                <w:b/>
                <w:bCs/>
              </w:rPr>
            </w:pPr>
            <w:r>
              <w:rPr>
                <w:b/>
                <w:bCs/>
              </w:rPr>
              <w:t>Mean</w:t>
            </w:r>
          </w:p>
        </w:tc>
        <w:tc>
          <w:tcPr>
            <w:tcW w:w="1302" w:type="dxa"/>
            <w:tcBorders>
              <w:top w:val="nil"/>
              <w:bottom w:val="single" w:sz="4" w:space="0" w:color="auto"/>
              <w:right w:val="nil"/>
            </w:tcBorders>
          </w:tcPr>
          <w:p w14:paraId="0F9AF769" w14:textId="5DF4F8C0" w:rsidR="00D11C5E" w:rsidRPr="00670040" w:rsidRDefault="00D11C5E" w:rsidP="00D11C5E">
            <w:pPr>
              <w:jc w:val="center"/>
              <w:rPr>
                <w:b/>
                <w:bCs/>
              </w:rPr>
            </w:pPr>
            <w:r>
              <w:rPr>
                <w:b/>
                <w:bCs/>
              </w:rPr>
              <w:t>Standard Deviation</w:t>
            </w:r>
          </w:p>
        </w:tc>
      </w:tr>
      <w:tr w:rsidR="00D11C5E" w14:paraId="13043F87" w14:textId="77777777" w:rsidTr="0051677F">
        <w:trPr>
          <w:jc w:val="center"/>
        </w:trPr>
        <w:tc>
          <w:tcPr>
            <w:tcW w:w="2043" w:type="dxa"/>
            <w:tcBorders>
              <w:top w:val="nil"/>
              <w:left w:val="nil"/>
            </w:tcBorders>
          </w:tcPr>
          <w:p w14:paraId="2AF03260" w14:textId="37579B20" w:rsidR="00D11C5E" w:rsidRPr="00670040" w:rsidRDefault="00D11C5E" w:rsidP="00613F06">
            <w:pPr>
              <w:rPr>
                <w:b/>
                <w:bCs/>
              </w:rPr>
            </w:pPr>
            <w:r w:rsidRPr="00670040">
              <w:rPr>
                <w:b/>
                <w:bCs/>
              </w:rPr>
              <w:t>Component 49</w:t>
            </w:r>
          </w:p>
        </w:tc>
        <w:tc>
          <w:tcPr>
            <w:tcW w:w="1084" w:type="dxa"/>
          </w:tcPr>
          <w:p w14:paraId="5BC94B97" w14:textId="32BFC134" w:rsidR="00D11C5E" w:rsidRDefault="00D11C5E" w:rsidP="00613F06">
            <w:r>
              <w:t>0.</w:t>
            </w:r>
            <w:r w:rsidR="00325BB2">
              <w:t>9146</w:t>
            </w:r>
          </w:p>
        </w:tc>
        <w:tc>
          <w:tcPr>
            <w:tcW w:w="1297" w:type="dxa"/>
            <w:tcBorders>
              <w:right w:val="nil"/>
            </w:tcBorders>
          </w:tcPr>
          <w:p w14:paraId="5465BAF8" w14:textId="7E47F730" w:rsidR="00D11C5E" w:rsidRDefault="00D11C5E" w:rsidP="00613F06">
            <w:r>
              <w:t>0.</w:t>
            </w:r>
            <w:r w:rsidR="002B3B64">
              <w:t>2020</w:t>
            </w:r>
          </w:p>
        </w:tc>
        <w:tc>
          <w:tcPr>
            <w:tcW w:w="391" w:type="dxa"/>
            <w:tcBorders>
              <w:top w:val="nil"/>
              <w:left w:val="nil"/>
              <w:bottom w:val="nil"/>
              <w:right w:val="nil"/>
            </w:tcBorders>
          </w:tcPr>
          <w:p w14:paraId="7C1C8659" w14:textId="77777777" w:rsidR="00D11C5E" w:rsidRDefault="00D11C5E" w:rsidP="00613F06"/>
        </w:tc>
        <w:tc>
          <w:tcPr>
            <w:tcW w:w="1084" w:type="dxa"/>
            <w:tcBorders>
              <w:left w:val="nil"/>
            </w:tcBorders>
          </w:tcPr>
          <w:p w14:paraId="5DC29123" w14:textId="5245C6D6" w:rsidR="00D11C5E" w:rsidRDefault="00325BB2" w:rsidP="00613F06">
            <w:r>
              <w:t>1</w:t>
            </w:r>
            <w:r w:rsidR="00D11C5E">
              <w:t>.</w:t>
            </w:r>
            <w:r>
              <w:t>0244</w:t>
            </w:r>
          </w:p>
        </w:tc>
        <w:tc>
          <w:tcPr>
            <w:tcW w:w="1302" w:type="dxa"/>
            <w:tcBorders>
              <w:right w:val="nil"/>
            </w:tcBorders>
          </w:tcPr>
          <w:p w14:paraId="0C46CBC7" w14:textId="75D6C8CC" w:rsidR="00D11C5E" w:rsidRDefault="00D11C5E" w:rsidP="00613F06">
            <w:r>
              <w:t>0.</w:t>
            </w:r>
            <w:r w:rsidR="00325BB2">
              <w:t>2363</w:t>
            </w:r>
          </w:p>
        </w:tc>
      </w:tr>
      <w:tr w:rsidR="00D11C5E" w14:paraId="6C993962" w14:textId="77777777" w:rsidTr="0051677F">
        <w:trPr>
          <w:jc w:val="center"/>
        </w:trPr>
        <w:tc>
          <w:tcPr>
            <w:tcW w:w="2043" w:type="dxa"/>
            <w:tcBorders>
              <w:left w:val="nil"/>
            </w:tcBorders>
          </w:tcPr>
          <w:p w14:paraId="23B95F74" w14:textId="2E1A71D2" w:rsidR="00D11C5E" w:rsidRPr="00670040" w:rsidRDefault="00D11C5E" w:rsidP="007550CA">
            <w:pPr>
              <w:rPr>
                <w:b/>
                <w:bCs/>
              </w:rPr>
            </w:pPr>
            <w:r w:rsidRPr="00670040">
              <w:rPr>
                <w:b/>
                <w:bCs/>
              </w:rPr>
              <w:t>Component 1</w:t>
            </w:r>
            <w:r w:rsidR="00CD7CA1">
              <w:rPr>
                <w:b/>
                <w:bCs/>
              </w:rPr>
              <w:t>03</w:t>
            </w:r>
          </w:p>
        </w:tc>
        <w:tc>
          <w:tcPr>
            <w:tcW w:w="1084" w:type="dxa"/>
          </w:tcPr>
          <w:p w14:paraId="198FA29F" w14:textId="6C92FB20" w:rsidR="00D11C5E" w:rsidRDefault="00D11C5E" w:rsidP="007550CA">
            <w:r>
              <w:t>0.</w:t>
            </w:r>
            <w:r w:rsidR="00325BB2">
              <w:t>7817</w:t>
            </w:r>
          </w:p>
        </w:tc>
        <w:tc>
          <w:tcPr>
            <w:tcW w:w="1297" w:type="dxa"/>
            <w:tcBorders>
              <w:right w:val="nil"/>
            </w:tcBorders>
          </w:tcPr>
          <w:p w14:paraId="365E75CE" w14:textId="49DC8B01" w:rsidR="00D11C5E" w:rsidRDefault="00D11C5E" w:rsidP="007550CA">
            <w:r>
              <w:t>0.</w:t>
            </w:r>
            <w:r w:rsidR="002B3B64">
              <w:t>2324</w:t>
            </w:r>
          </w:p>
        </w:tc>
        <w:tc>
          <w:tcPr>
            <w:tcW w:w="391" w:type="dxa"/>
            <w:tcBorders>
              <w:top w:val="nil"/>
              <w:left w:val="nil"/>
              <w:bottom w:val="nil"/>
              <w:right w:val="nil"/>
            </w:tcBorders>
          </w:tcPr>
          <w:p w14:paraId="251B03A2" w14:textId="77777777" w:rsidR="00D11C5E" w:rsidRDefault="00D11C5E" w:rsidP="007550CA"/>
        </w:tc>
        <w:tc>
          <w:tcPr>
            <w:tcW w:w="1084" w:type="dxa"/>
            <w:tcBorders>
              <w:left w:val="nil"/>
            </w:tcBorders>
          </w:tcPr>
          <w:p w14:paraId="60DA3F55" w14:textId="3456FE34" w:rsidR="00D11C5E" w:rsidRDefault="00D11C5E" w:rsidP="007550CA">
            <w:r>
              <w:t>0.</w:t>
            </w:r>
            <w:r w:rsidR="00325BB2">
              <w:t>8805</w:t>
            </w:r>
          </w:p>
        </w:tc>
        <w:tc>
          <w:tcPr>
            <w:tcW w:w="1302" w:type="dxa"/>
            <w:tcBorders>
              <w:right w:val="nil"/>
            </w:tcBorders>
          </w:tcPr>
          <w:p w14:paraId="2FBC79CB" w14:textId="5531EE8E" w:rsidR="00D11C5E" w:rsidRDefault="00D11C5E" w:rsidP="007550CA">
            <w:r>
              <w:t>0.</w:t>
            </w:r>
            <w:r w:rsidR="00325BB2">
              <w:t>2704</w:t>
            </w:r>
          </w:p>
        </w:tc>
      </w:tr>
      <w:tr w:rsidR="00D11C5E" w14:paraId="0D059E6D" w14:textId="77777777" w:rsidTr="0051677F">
        <w:trPr>
          <w:jc w:val="center"/>
        </w:trPr>
        <w:tc>
          <w:tcPr>
            <w:tcW w:w="2043" w:type="dxa"/>
            <w:tcBorders>
              <w:left w:val="nil"/>
              <w:bottom w:val="nil"/>
            </w:tcBorders>
          </w:tcPr>
          <w:p w14:paraId="4D3B603C" w14:textId="10ECBBB0" w:rsidR="00D11C5E" w:rsidRPr="00670040" w:rsidRDefault="00D11C5E" w:rsidP="007550CA">
            <w:pPr>
              <w:rPr>
                <w:b/>
                <w:bCs/>
              </w:rPr>
            </w:pPr>
            <w:r w:rsidRPr="00670040">
              <w:rPr>
                <w:b/>
                <w:bCs/>
              </w:rPr>
              <w:t>Component 13</w:t>
            </w:r>
            <w:r w:rsidR="00CD7CA1">
              <w:rPr>
                <w:b/>
                <w:bCs/>
              </w:rPr>
              <w:t>3</w:t>
            </w:r>
          </w:p>
        </w:tc>
        <w:tc>
          <w:tcPr>
            <w:tcW w:w="1084" w:type="dxa"/>
            <w:tcBorders>
              <w:bottom w:val="nil"/>
            </w:tcBorders>
          </w:tcPr>
          <w:p w14:paraId="79E7AC65" w14:textId="1D2CA9F0" w:rsidR="00D11C5E" w:rsidRDefault="00D11C5E" w:rsidP="007550CA">
            <w:r>
              <w:t>0.</w:t>
            </w:r>
            <w:r w:rsidR="00325BB2">
              <w:t>7974</w:t>
            </w:r>
          </w:p>
        </w:tc>
        <w:tc>
          <w:tcPr>
            <w:tcW w:w="1297" w:type="dxa"/>
            <w:tcBorders>
              <w:bottom w:val="nil"/>
              <w:right w:val="nil"/>
            </w:tcBorders>
          </w:tcPr>
          <w:p w14:paraId="47CD8D49" w14:textId="2546E56C" w:rsidR="00D11C5E" w:rsidRDefault="00D11C5E" w:rsidP="007550CA">
            <w:r>
              <w:t>0.</w:t>
            </w:r>
            <w:r w:rsidR="002B3B64">
              <w:t>2499</w:t>
            </w:r>
          </w:p>
        </w:tc>
        <w:tc>
          <w:tcPr>
            <w:tcW w:w="391" w:type="dxa"/>
            <w:tcBorders>
              <w:top w:val="nil"/>
              <w:left w:val="nil"/>
              <w:bottom w:val="nil"/>
              <w:right w:val="nil"/>
            </w:tcBorders>
          </w:tcPr>
          <w:p w14:paraId="49326598" w14:textId="77777777" w:rsidR="00D11C5E" w:rsidRDefault="00D11C5E" w:rsidP="007550CA"/>
        </w:tc>
        <w:tc>
          <w:tcPr>
            <w:tcW w:w="1084" w:type="dxa"/>
            <w:tcBorders>
              <w:left w:val="nil"/>
              <w:bottom w:val="nil"/>
            </w:tcBorders>
          </w:tcPr>
          <w:p w14:paraId="33B20742" w14:textId="78C211DD" w:rsidR="00D11C5E" w:rsidRDefault="00D11C5E" w:rsidP="007550CA">
            <w:r>
              <w:t>0.</w:t>
            </w:r>
            <w:r w:rsidR="00325BB2">
              <w:t>9317</w:t>
            </w:r>
          </w:p>
        </w:tc>
        <w:tc>
          <w:tcPr>
            <w:tcW w:w="1302" w:type="dxa"/>
            <w:tcBorders>
              <w:bottom w:val="nil"/>
              <w:right w:val="nil"/>
            </w:tcBorders>
          </w:tcPr>
          <w:p w14:paraId="4FCD2B5E" w14:textId="7A517F11" w:rsidR="00D11C5E" w:rsidRDefault="0053702E" w:rsidP="007550CA">
            <w:r>
              <w:t>0.</w:t>
            </w:r>
            <w:r w:rsidR="00325BB2">
              <w:t>2319</w:t>
            </w:r>
          </w:p>
        </w:tc>
      </w:tr>
    </w:tbl>
    <w:p w14:paraId="21E35DA5" w14:textId="4945DBE1" w:rsidR="00C64616" w:rsidRDefault="00823B20" w:rsidP="00613F06">
      <w:pPr>
        <w:rPr>
          <w:sz w:val="18"/>
          <w:szCs w:val="18"/>
        </w:rPr>
      </w:pPr>
      <w:r>
        <w:rPr>
          <w:sz w:val="18"/>
          <w:szCs w:val="18"/>
        </w:rPr>
        <w:t xml:space="preserve">Table 2 displays the mean and standard deviations of </w:t>
      </w:r>
      <w:r w:rsidR="0080305F">
        <w:rPr>
          <w:sz w:val="18"/>
          <w:szCs w:val="18"/>
        </w:rPr>
        <w:t>Shannon entropy in the three components which were found to significantly differ between populations.  In all three components, patients display substantially elevated entropy compared to controls.</w:t>
      </w:r>
    </w:p>
    <w:p w14:paraId="05768C31" w14:textId="0D6F25F8" w:rsidR="00823B20" w:rsidRDefault="00A853EC" w:rsidP="00C606A8">
      <w:pPr>
        <w:jc w:val="center"/>
      </w:pPr>
      <w:r>
        <w:rPr>
          <w:noProof/>
        </w:rPr>
        <w:lastRenderedPageBreak/>
        <w:drawing>
          <wp:inline distT="0" distB="0" distL="0" distR="0" wp14:anchorId="7C104C78" wp14:editId="1459C1AF">
            <wp:extent cx="6490741" cy="3671570"/>
            <wp:effectExtent l="0" t="0" r="0" b="0"/>
            <wp:docPr id="918403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39" name="Graphic 5"/>
                    <pic:cNvPicPr/>
                  </pic:nvPicPr>
                  <pic:blipFill rotWithShape="1">
                    <a:blip r:embed="rId16">
                      <a:extLst>
                        <a:ext uri="{96DAC541-7B7A-43D3-8B79-37D633B846F1}">
                          <asvg:svgBlip xmlns:asvg="http://schemas.microsoft.com/office/drawing/2016/SVG/main" r:embed="rId17"/>
                        </a:ext>
                      </a:extLst>
                    </a:blip>
                    <a:srcRect r="679"/>
                    <a:stretch/>
                  </pic:blipFill>
                  <pic:spPr bwMode="auto">
                    <a:xfrm>
                      <a:off x="0" y="0"/>
                      <a:ext cx="6513712" cy="3684564"/>
                    </a:xfrm>
                    <a:prstGeom prst="rect">
                      <a:avLst/>
                    </a:prstGeom>
                    <a:ln>
                      <a:noFill/>
                    </a:ln>
                    <a:extLst>
                      <a:ext uri="{53640926-AAD7-44D8-BBD7-CCE9431645EC}">
                        <a14:shadowObscured xmlns:a14="http://schemas.microsoft.com/office/drawing/2010/main"/>
                      </a:ext>
                    </a:extLst>
                  </pic:spPr>
                </pic:pic>
              </a:graphicData>
            </a:graphic>
          </wp:inline>
        </w:drawing>
      </w:r>
    </w:p>
    <w:p w14:paraId="3CD6502E" w14:textId="338C3B08" w:rsidR="00A853EC" w:rsidRPr="00A853EC" w:rsidRDefault="00A853EC" w:rsidP="00A853EC">
      <w:pPr>
        <w:spacing w:line="276" w:lineRule="auto"/>
        <w:rPr>
          <w:sz w:val="18"/>
          <w:szCs w:val="18"/>
        </w:rPr>
      </w:pPr>
      <w:r>
        <w:rPr>
          <w:sz w:val="18"/>
          <w:szCs w:val="18"/>
        </w:rPr>
        <w:t xml:space="preserve">Figure 3.  </w:t>
      </w:r>
      <w:r w:rsidRPr="00A853EC">
        <w:rPr>
          <w:sz w:val="18"/>
          <w:szCs w:val="18"/>
        </w:rPr>
        <w:t>The connectivity matrices and time courses of the three components which display elevated entropy.  Component 49 (A: connectivity matrix; D: time course) displays a weak block structure.  A different block structure is evident in Component 103 (B: connectivity matrix; E: time course).  Component 113, on the other hand, has very weak structure</w:t>
      </w:r>
      <w:r w:rsidR="007C449E">
        <w:rPr>
          <w:sz w:val="18"/>
          <w:szCs w:val="18"/>
        </w:rPr>
        <w:t xml:space="preserve"> </w:t>
      </w:r>
      <w:r w:rsidRPr="00A853EC">
        <w:rPr>
          <w:sz w:val="18"/>
          <w:szCs w:val="18"/>
        </w:rPr>
        <w:t>(C: connectivity matrix; F: time course) everywhere except in the bottom left corner, where a weakly anticorrelated block is visible</w:t>
      </w:r>
      <w:r>
        <w:rPr>
          <w:sz w:val="18"/>
          <w:szCs w:val="18"/>
        </w:rPr>
        <w:t xml:space="preserve">.  </w:t>
      </w:r>
      <w:r w:rsidRPr="00A853EC">
        <w:rPr>
          <w:sz w:val="18"/>
          <w:szCs w:val="18"/>
        </w:rPr>
        <w:t>All three components’ connectivity matrices appear to be symmetric about the anti-diagonal (running from left bottom to right top corner).  This may suggest an error in reconstructing the sFNC matrix, as these matrices typically display symmetry about the main diagonal.  The author wishes to examine the reconstruction for possible errors.</w:t>
      </w:r>
    </w:p>
    <w:p w14:paraId="0B303BE9" w14:textId="77777777" w:rsidR="00A853EC" w:rsidRPr="00A853EC" w:rsidRDefault="00A853EC" w:rsidP="00A853EC">
      <w:pPr>
        <w:spacing w:line="276" w:lineRule="auto"/>
        <w:rPr>
          <w:sz w:val="18"/>
          <w:szCs w:val="18"/>
        </w:rPr>
      </w:pPr>
    </w:p>
    <w:p w14:paraId="68EC71DA" w14:textId="453D64CF" w:rsidR="00613F06" w:rsidRPr="00613F06" w:rsidRDefault="00613F06" w:rsidP="00613F06">
      <w:pPr>
        <w:pStyle w:val="Heading3"/>
      </w:pPr>
      <w:r>
        <w:t>Entropy and Clinical Scores</w:t>
      </w:r>
    </w:p>
    <w:p w14:paraId="1FB600EF" w14:textId="0EA54CC2" w:rsidR="008E2B6F" w:rsidRDefault="00C80A71" w:rsidP="00A365EF">
      <w:r>
        <w:t xml:space="preserve">Given the observed </w:t>
      </w:r>
      <w:r w:rsidR="002A37A2">
        <w:t xml:space="preserve">population-level </w:t>
      </w:r>
      <w:r>
        <w:t xml:space="preserve">changes in </w:t>
      </w:r>
      <w:r w:rsidR="002A37A2">
        <w:t xml:space="preserve">joint and component entropy, the next obvious question is whether these observed changes reflect known clinical or population-based variables.  </w:t>
      </w:r>
      <w:commentRangeStart w:id="5"/>
      <w:r w:rsidR="002A37A2">
        <w:t>With this in mind, we correlated known the known clinical variables (included in the dataset) with both joint and component-level entropy distributions.</w:t>
      </w:r>
      <w:commentRangeEnd w:id="5"/>
      <w:r w:rsidR="000062DF">
        <w:rPr>
          <w:rStyle w:val="CommentReference"/>
        </w:rPr>
        <w:commentReference w:id="5"/>
      </w:r>
      <w:r w:rsidR="002A37A2">
        <w:t xml:space="preserve">  Of the resulting matrix of correlation coefficients and </w:t>
      </w:r>
      <w:r w:rsidR="002A37A2">
        <w:rPr>
          <w:i/>
          <w:iCs/>
        </w:rPr>
        <w:t>p</w:t>
      </w:r>
      <w:r w:rsidR="002A37A2">
        <w:t>-values, 17 survive family-wise error multiple comparison correction</w:t>
      </w:r>
      <w:r w:rsidR="00F6680E">
        <w:t xml:space="preserve">.  These 17 surviving </w:t>
      </w:r>
      <w:r w:rsidR="00A01303">
        <w:t>correlation coefficients</w:t>
      </w:r>
      <w:r w:rsidR="00550C1B">
        <w:t xml:space="preserve"> may be viewed in </w:t>
      </w:r>
      <w:r w:rsidR="00881684">
        <w:t>Table</w:t>
      </w:r>
      <w:r w:rsidR="00550C1B">
        <w:t xml:space="preserve"> </w:t>
      </w:r>
      <w:r w:rsidR="00881684">
        <w:t>3</w:t>
      </w:r>
      <w:r w:rsidR="00550C1B">
        <w:t>, along with the variables and components to which they correspond.</w:t>
      </w:r>
    </w:p>
    <w:tbl>
      <w:tblPr>
        <w:tblW w:w="6360" w:type="dxa"/>
        <w:jc w:val="center"/>
        <w:tblBorders>
          <w:insideH w:val="single" w:sz="4" w:space="0" w:color="auto"/>
          <w:insideV w:val="single" w:sz="4" w:space="0" w:color="auto"/>
        </w:tblBorders>
        <w:tblLook w:val="04A0" w:firstRow="1" w:lastRow="0" w:firstColumn="1" w:lastColumn="0" w:noHBand="0" w:noVBand="1"/>
      </w:tblPr>
      <w:tblGrid>
        <w:gridCol w:w="2283"/>
        <w:gridCol w:w="1507"/>
        <w:gridCol w:w="1322"/>
        <w:gridCol w:w="1248"/>
      </w:tblGrid>
      <w:tr w:rsidR="00C47246" w:rsidRPr="00C47246" w14:paraId="3D9196F5" w14:textId="77777777" w:rsidTr="003C376E">
        <w:trPr>
          <w:trHeight w:val="320"/>
          <w:jc w:val="center"/>
        </w:trPr>
        <w:tc>
          <w:tcPr>
            <w:tcW w:w="2283" w:type="dxa"/>
            <w:shd w:val="clear" w:color="auto" w:fill="auto"/>
            <w:noWrap/>
            <w:vAlign w:val="bottom"/>
            <w:hideMark/>
          </w:tcPr>
          <w:p w14:paraId="0ABCCAD4" w14:textId="77777777" w:rsidR="00C47246" w:rsidRPr="00C47246" w:rsidRDefault="00C47246" w:rsidP="00C47246">
            <w:pPr>
              <w:spacing w:before="0" w:after="0" w:line="240" w:lineRule="auto"/>
              <w:jc w:val="center"/>
              <w:rPr>
                <w:rFonts w:ascii="Calibri" w:eastAsia="Times New Roman" w:hAnsi="Calibri" w:cs="Calibri"/>
                <w:b/>
                <w:bCs/>
                <w:color w:val="000000"/>
                <w:lang w:eastAsia="zh-CN"/>
              </w:rPr>
            </w:pPr>
            <w:r w:rsidRPr="00C47246">
              <w:rPr>
                <w:rFonts w:ascii="Calibri" w:eastAsia="Times New Roman" w:hAnsi="Calibri" w:cs="Calibri"/>
                <w:b/>
                <w:bCs/>
                <w:color w:val="000000"/>
                <w:lang w:eastAsia="zh-CN"/>
              </w:rPr>
              <w:lastRenderedPageBreak/>
              <w:t>Variable</w:t>
            </w:r>
          </w:p>
        </w:tc>
        <w:tc>
          <w:tcPr>
            <w:tcW w:w="1507" w:type="dxa"/>
            <w:shd w:val="clear" w:color="auto" w:fill="auto"/>
            <w:noWrap/>
            <w:vAlign w:val="bottom"/>
            <w:hideMark/>
          </w:tcPr>
          <w:p w14:paraId="07BDDD0B" w14:textId="77777777" w:rsidR="00C47246" w:rsidRPr="00C47246" w:rsidRDefault="00C47246" w:rsidP="00C47246">
            <w:pPr>
              <w:spacing w:before="0" w:after="0" w:line="240" w:lineRule="auto"/>
              <w:jc w:val="center"/>
              <w:rPr>
                <w:rFonts w:ascii="Calibri" w:eastAsia="Times New Roman" w:hAnsi="Calibri" w:cs="Calibri"/>
                <w:b/>
                <w:bCs/>
                <w:color w:val="000000"/>
                <w:lang w:eastAsia="zh-CN"/>
              </w:rPr>
            </w:pPr>
            <w:r w:rsidRPr="00C47246">
              <w:rPr>
                <w:rFonts w:ascii="Calibri" w:eastAsia="Times New Roman" w:hAnsi="Calibri" w:cs="Calibri"/>
                <w:b/>
                <w:bCs/>
                <w:color w:val="000000"/>
                <w:lang w:eastAsia="zh-CN"/>
              </w:rPr>
              <w:t>Component</w:t>
            </w:r>
          </w:p>
        </w:tc>
        <w:tc>
          <w:tcPr>
            <w:tcW w:w="1322" w:type="dxa"/>
            <w:shd w:val="clear" w:color="auto" w:fill="auto"/>
            <w:noWrap/>
            <w:vAlign w:val="bottom"/>
            <w:hideMark/>
          </w:tcPr>
          <w:p w14:paraId="19D5A10D" w14:textId="3D3D1409" w:rsidR="00C47246" w:rsidRPr="00C47246" w:rsidRDefault="00C47246" w:rsidP="00C47246">
            <w:pPr>
              <w:spacing w:before="0" w:after="0" w:line="240" w:lineRule="auto"/>
              <w:jc w:val="center"/>
              <w:rPr>
                <w:rFonts w:ascii="Calibri" w:eastAsia="Times New Roman" w:hAnsi="Calibri" w:cs="Calibri"/>
                <w:b/>
                <w:bCs/>
                <w:color w:val="000000"/>
                <w:lang w:eastAsia="zh-CN"/>
              </w:rPr>
            </w:pPr>
            <m:oMathPara>
              <m:oMath>
                <m:r>
                  <m:rPr>
                    <m:sty m:val="bi"/>
                  </m:rPr>
                  <w:rPr>
                    <w:rFonts w:ascii="Cambria Math" w:eastAsia="Times New Roman" w:hAnsi="Cambria Math" w:cs="Calibri"/>
                    <w:color w:val="000000"/>
                    <w:lang w:eastAsia="zh-CN"/>
                  </w:rPr>
                  <m:t>ρ</m:t>
                </m:r>
              </m:oMath>
            </m:oMathPara>
          </w:p>
        </w:tc>
        <w:tc>
          <w:tcPr>
            <w:tcW w:w="1248" w:type="dxa"/>
            <w:shd w:val="clear" w:color="auto" w:fill="auto"/>
            <w:noWrap/>
            <w:vAlign w:val="bottom"/>
            <w:hideMark/>
          </w:tcPr>
          <w:p w14:paraId="33903016" w14:textId="77777777" w:rsidR="00C47246" w:rsidRPr="00C47246" w:rsidRDefault="00C47246" w:rsidP="00C47246">
            <w:pPr>
              <w:spacing w:before="0" w:after="0" w:line="240" w:lineRule="auto"/>
              <w:jc w:val="center"/>
              <w:rPr>
                <w:rFonts w:ascii="Calibri" w:eastAsia="Times New Roman" w:hAnsi="Calibri" w:cs="Calibri"/>
                <w:b/>
                <w:bCs/>
                <w:color w:val="000000"/>
                <w:lang w:eastAsia="zh-CN"/>
              </w:rPr>
            </w:pPr>
            <w:r w:rsidRPr="00C47246">
              <w:rPr>
                <w:rFonts w:ascii="Calibri" w:eastAsia="Times New Roman" w:hAnsi="Calibri" w:cs="Calibri"/>
                <w:b/>
                <w:bCs/>
                <w:color w:val="000000"/>
                <w:lang w:eastAsia="zh-CN"/>
              </w:rPr>
              <w:t>p</w:t>
            </w:r>
          </w:p>
        </w:tc>
      </w:tr>
      <w:tr w:rsidR="00C47246" w:rsidRPr="00C47246" w14:paraId="70F002CA" w14:textId="77777777" w:rsidTr="003C376E">
        <w:trPr>
          <w:trHeight w:val="320"/>
          <w:jc w:val="center"/>
        </w:trPr>
        <w:tc>
          <w:tcPr>
            <w:tcW w:w="2283" w:type="dxa"/>
            <w:shd w:val="clear" w:color="auto" w:fill="auto"/>
            <w:noWrap/>
            <w:vAlign w:val="bottom"/>
            <w:hideMark/>
          </w:tcPr>
          <w:p w14:paraId="1558FC1D"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Diagnosis</w:t>
            </w:r>
          </w:p>
        </w:tc>
        <w:tc>
          <w:tcPr>
            <w:tcW w:w="1507" w:type="dxa"/>
            <w:shd w:val="clear" w:color="auto" w:fill="auto"/>
            <w:noWrap/>
            <w:vAlign w:val="bottom"/>
            <w:hideMark/>
          </w:tcPr>
          <w:p w14:paraId="11CCA67A" w14:textId="38CB628A" w:rsidR="00C47246" w:rsidRPr="00C47246" w:rsidRDefault="00C47246" w:rsidP="00C47246">
            <w:pPr>
              <w:spacing w:before="0" w:after="0" w:line="240" w:lineRule="auto"/>
              <w:jc w:val="right"/>
              <w:rPr>
                <w:rFonts w:ascii="Calibri" w:eastAsia="Times New Roman" w:hAnsi="Calibri" w:cs="Calibri"/>
                <w:color w:val="000000"/>
                <w:lang w:eastAsia="zh-CN"/>
              </w:rPr>
            </w:pPr>
            <w:r>
              <w:rPr>
                <w:rFonts w:ascii="Calibri" w:eastAsia="Times New Roman" w:hAnsi="Calibri" w:cs="Calibri"/>
                <w:color w:val="000000"/>
                <w:lang w:eastAsia="zh-CN"/>
              </w:rPr>
              <w:t>Joint</w:t>
            </w:r>
          </w:p>
        </w:tc>
        <w:tc>
          <w:tcPr>
            <w:tcW w:w="1322" w:type="dxa"/>
            <w:shd w:val="clear" w:color="auto" w:fill="auto"/>
            <w:noWrap/>
            <w:vAlign w:val="bottom"/>
            <w:hideMark/>
          </w:tcPr>
          <w:p w14:paraId="731B43CD"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0.320512</w:t>
            </w:r>
          </w:p>
        </w:tc>
        <w:tc>
          <w:tcPr>
            <w:tcW w:w="1248" w:type="dxa"/>
            <w:shd w:val="clear" w:color="auto" w:fill="auto"/>
            <w:noWrap/>
            <w:vAlign w:val="bottom"/>
            <w:hideMark/>
          </w:tcPr>
          <w:p w14:paraId="7804F32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0.000000</w:t>
            </w:r>
          </w:p>
        </w:tc>
      </w:tr>
      <w:tr w:rsidR="00C47246" w:rsidRPr="00C47246" w14:paraId="5DFA4CDD" w14:textId="77777777" w:rsidTr="003C376E">
        <w:trPr>
          <w:trHeight w:val="320"/>
          <w:jc w:val="center"/>
        </w:trPr>
        <w:tc>
          <w:tcPr>
            <w:tcW w:w="2283" w:type="dxa"/>
            <w:shd w:val="clear" w:color="auto" w:fill="auto"/>
            <w:noWrap/>
            <w:vAlign w:val="bottom"/>
            <w:hideMark/>
          </w:tcPr>
          <w:p w14:paraId="42A7FC70"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VerbalLearning</w:t>
            </w:r>
          </w:p>
        </w:tc>
        <w:tc>
          <w:tcPr>
            <w:tcW w:w="1507" w:type="dxa"/>
            <w:shd w:val="clear" w:color="auto" w:fill="auto"/>
            <w:noWrap/>
            <w:vAlign w:val="bottom"/>
            <w:hideMark/>
          </w:tcPr>
          <w:p w14:paraId="418C34AC" w14:textId="17AC5C6D" w:rsidR="00C47246" w:rsidRPr="00C47246" w:rsidRDefault="00C47246" w:rsidP="00C47246">
            <w:pPr>
              <w:spacing w:before="0" w:after="0" w:line="240" w:lineRule="auto"/>
              <w:jc w:val="right"/>
              <w:rPr>
                <w:rFonts w:ascii="Calibri" w:eastAsia="Times New Roman" w:hAnsi="Calibri" w:cs="Calibri"/>
                <w:color w:val="000000"/>
                <w:lang w:eastAsia="zh-CN"/>
              </w:rPr>
            </w:pPr>
            <w:r>
              <w:rPr>
                <w:rFonts w:ascii="Calibri" w:eastAsia="Times New Roman" w:hAnsi="Calibri" w:cs="Calibri"/>
                <w:color w:val="000000"/>
                <w:lang w:eastAsia="zh-CN"/>
              </w:rPr>
              <w:t>Joint</w:t>
            </w:r>
          </w:p>
        </w:tc>
        <w:tc>
          <w:tcPr>
            <w:tcW w:w="1322" w:type="dxa"/>
            <w:shd w:val="clear" w:color="auto" w:fill="auto"/>
            <w:noWrap/>
            <w:vAlign w:val="bottom"/>
            <w:hideMark/>
          </w:tcPr>
          <w:p w14:paraId="3ACD781C"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-0.220490</w:t>
            </w:r>
          </w:p>
        </w:tc>
        <w:tc>
          <w:tcPr>
            <w:tcW w:w="1248" w:type="dxa"/>
            <w:shd w:val="clear" w:color="auto" w:fill="auto"/>
            <w:noWrap/>
            <w:vAlign w:val="bottom"/>
            <w:hideMark/>
          </w:tcPr>
          <w:p w14:paraId="7785AAE7"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0.000195</w:t>
            </w:r>
          </w:p>
        </w:tc>
      </w:tr>
      <w:tr w:rsidR="00C47246" w:rsidRPr="00C47246" w14:paraId="42268AC0" w14:textId="77777777" w:rsidTr="003C376E">
        <w:trPr>
          <w:trHeight w:val="320"/>
          <w:jc w:val="center"/>
        </w:trPr>
        <w:tc>
          <w:tcPr>
            <w:tcW w:w="2283" w:type="dxa"/>
            <w:shd w:val="clear" w:color="auto" w:fill="auto"/>
            <w:noWrap/>
            <w:vAlign w:val="bottom"/>
            <w:hideMark/>
          </w:tcPr>
          <w:p w14:paraId="6663982B"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VisualLearning</w:t>
            </w:r>
          </w:p>
        </w:tc>
        <w:tc>
          <w:tcPr>
            <w:tcW w:w="1507" w:type="dxa"/>
            <w:shd w:val="clear" w:color="auto" w:fill="auto"/>
            <w:noWrap/>
            <w:vAlign w:val="bottom"/>
            <w:hideMark/>
          </w:tcPr>
          <w:p w14:paraId="15D19A51" w14:textId="31AA3B20" w:rsidR="00C47246" w:rsidRPr="00C47246" w:rsidRDefault="00C47246" w:rsidP="00C47246">
            <w:pPr>
              <w:spacing w:before="0" w:after="0" w:line="240" w:lineRule="auto"/>
              <w:jc w:val="right"/>
              <w:rPr>
                <w:rFonts w:ascii="Calibri" w:eastAsia="Times New Roman" w:hAnsi="Calibri" w:cs="Calibri"/>
                <w:color w:val="000000"/>
                <w:lang w:eastAsia="zh-CN"/>
              </w:rPr>
            </w:pPr>
            <w:r>
              <w:rPr>
                <w:rFonts w:ascii="Calibri" w:eastAsia="Times New Roman" w:hAnsi="Calibri" w:cs="Calibri"/>
                <w:color w:val="000000"/>
                <w:lang w:eastAsia="zh-CN"/>
              </w:rPr>
              <w:t>Joint</w:t>
            </w:r>
          </w:p>
        </w:tc>
        <w:tc>
          <w:tcPr>
            <w:tcW w:w="1322" w:type="dxa"/>
            <w:shd w:val="clear" w:color="auto" w:fill="auto"/>
            <w:noWrap/>
            <w:vAlign w:val="bottom"/>
            <w:hideMark/>
          </w:tcPr>
          <w:p w14:paraId="2519D019"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-0.235446</w:t>
            </w:r>
          </w:p>
        </w:tc>
        <w:tc>
          <w:tcPr>
            <w:tcW w:w="1248" w:type="dxa"/>
            <w:shd w:val="clear" w:color="auto" w:fill="auto"/>
            <w:noWrap/>
            <w:vAlign w:val="bottom"/>
            <w:hideMark/>
          </w:tcPr>
          <w:p w14:paraId="6A510B2C"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0.000076</w:t>
            </w:r>
          </w:p>
        </w:tc>
      </w:tr>
      <w:tr w:rsidR="00C47246" w:rsidRPr="00C47246" w14:paraId="726DC9F9" w14:textId="77777777" w:rsidTr="003C376E">
        <w:trPr>
          <w:trHeight w:val="320"/>
          <w:jc w:val="center"/>
        </w:trPr>
        <w:tc>
          <w:tcPr>
            <w:tcW w:w="2283" w:type="dxa"/>
            <w:shd w:val="clear" w:color="auto" w:fill="auto"/>
            <w:noWrap/>
            <w:vAlign w:val="bottom"/>
            <w:hideMark/>
          </w:tcPr>
          <w:p w14:paraId="5BA5B393"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CMINDS_composite</w:t>
            </w:r>
          </w:p>
        </w:tc>
        <w:tc>
          <w:tcPr>
            <w:tcW w:w="1507" w:type="dxa"/>
            <w:shd w:val="clear" w:color="auto" w:fill="auto"/>
            <w:noWrap/>
            <w:vAlign w:val="bottom"/>
            <w:hideMark/>
          </w:tcPr>
          <w:p w14:paraId="7EE707B5" w14:textId="73DDF428" w:rsidR="00C47246" w:rsidRPr="00C47246" w:rsidRDefault="00C47246" w:rsidP="00C47246">
            <w:pPr>
              <w:spacing w:before="0" w:after="0" w:line="240" w:lineRule="auto"/>
              <w:jc w:val="right"/>
              <w:rPr>
                <w:rFonts w:ascii="Calibri" w:eastAsia="Times New Roman" w:hAnsi="Calibri" w:cs="Calibri"/>
                <w:color w:val="000000"/>
                <w:lang w:eastAsia="zh-CN"/>
              </w:rPr>
            </w:pPr>
            <w:r>
              <w:rPr>
                <w:rFonts w:ascii="Calibri" w:eastAsia="Times New Roman" w:hAnsi="Calibri" w:cs="Calibri"/>
                <w:color w:val="000000"/>
                <w:lang w:eastAsia="zh-CN"/>
              </w:rPr>
              <w:t>Joint</w:t>
            </w:r>
          </w:p>
        </w:tc>
        <w:tc>
          <w:tcPr>
            <w:tcW w:w="1322" w:type="dxa"/>
            <w:shd w:val="clear" w:color="auto" w:fill="auto"/>
            <w:noWrap/>
            <w:vAlign w:val="bottom"/>
            <w:hideMark/>
          </w:tcPr>
          <w:p w14:paraId="001FADE2"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-0.277205</w:t>
            </w:r>
          </w:p>
        </w:tc>
        <w:tc>
          <w:tcPr>
            <w:tcW w:w="1248" w:type="dxa"/>
            <w:shd w:val="clear" w:color="auto" w:fill="auto"/>
            <w:noWrap/>
            <w:vAlign w:val="bottom"/>
            <w:hideMark/>
          </w:tcPr>
          <w:p w14:paraId="5A5E65A1"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0.000004</w:t>
            </w:r>
          </w:p>
        </w:tc>
      </w:tr>
      <w:tr w:rsidR="00C47246" w:rsidRPr="00C47246" w14:paraId="33626772" w14:textId="77777777" w:rsidTr="003C376E">
        <w:trPr>
          <w:trHeight w:val="320"/>
          <w:jc w:val="center"/>
        </w:trPr>
        <w:tc>
          <w:tcPr>
            <w:tcW w:w="2283" w:type="dxa"/>
            <w:shd w:val="clear" w:color="auto" w:fill="auto"/>
            <w:noWrap/>
            <w:vAlign w:val="bottom"/>
            <w:hideMark/>
          </w:tcPr>
          <w:p w14:paraId="78EA40AD"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CMINDS_composite</w:t>
            </w:r>
          </w:p>
        </w:tc>
        <w:tc>
          <w:tcPr>
            <w:tcW w:w="1507" w:type="dxa"/>
            <w:shd w:val="clear" w:color="auto" w:fill="auto"/>
            <w:noWrap/>
            <w:vAlign w:val="bottom"/>
            <w:hideMark/>
          </w:tcPr>
          <w:p w14:paraId="4DC02A5A"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3</w:t>
            </w:r>
          </w:p>
        </w:tc>
        <w:tc>
          <w:tcPr>
            <w:tcW w:w="1322" w:type="dxa"/>
            <w:shd w:val="clear" w:color="auto" w:fill="auto"/>
            <w:noWrap/>
            <w:vAlign w:val="bottom"/>
            <w:hideMark/>
          </w:tcPr>
          <w:p w14:paraId="6025A22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-0.222672</w:t>
            </w:r>
          </w:p>
        </w:tc>
        <w:tc>
          <w:tcPr>
            <w:tcW w:w="1248" w:type="dxa"/>
            <w:shd w:val="clear" w:color="auto" w:fill="auto"/>
            <w:noWrap/>
            <w:vAlign w:val="bottom"/>
            <w:hideMark/>
          </w:tcPr>
          <w:p w14:paraId="1EC980E4"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0.000220</w:t>
            </w:r>
          </w:p>
        </w:tc>
      </w:tr>
      <w:tr w:rsidR="00C47246" w:rsidRPr="00C47246" w14:paraId="146E6DCE" w14:textId="77777777" w:rsidTr="003C376E">
        <w:trPr>
          <w:trHeight w:val="320"/>
          <w:jc w:val="center"/>
        </w:trPr>
        <w:tc>
          <w:tcPr>
            <w:tcW w:w="2283" w:type="dxa"/>
            <w:shd w:val="clear" w:color="auto" w:fill="auto"/>
            <w:noWrap/>
            <w:vAlign w:val="bottom"/>
            <w:hideMark/>
          </w:tcPr>
          <w:p w14:paraId="6127583A"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AttentionVigilance</w:t>
            </w:r>
          </w:p>
        </w:tc>
        <w:tc>
          <w:tcPr>
            <w:tcW w:w="1507" w:type="dxa"/>
            <w:shd w:val="clear" w:color="auto" w:fill="auto"/>
            <w:noWrap/>
            <w:vAlign w:val="bottom"/>
            <w:hideMark/>
          </w:tcPr>
          <w:p w14:paraId="3D70A4C7"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44</w:t>
            </w:r>
          </w:p>
        </w:tc>
        <w:tc>
          <w:tcPr>
            <w:tcW w:w="1322" w:type="dxa"/>
            <w:shd w:val="clear" w:color="auto" w:fill="auto"/>
            <w:noWrap/>
            <w:vAlign w:val="bottom"/>
            <w:hideMark/>
          </w:tcPr>
          <w:p w14:paraId="256E3BDD"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-0.225382</w:t>
            </w:r>
          </w:p>
        </w:tc>
        <w:tc>
          <w:tcPr>
            <w:tcW w:w="1248" w:type="dxa"/>
            <w:shd w:val="clear" w:color="auto" w:fill="auto"/>
            <w:noWrap/>
            <w:vAlign w:val="bottom"/>
            <w:hideMark/>
          </w:tcPr>
          <w:p w14:paraId="10FB5166"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0.000168</w:t>
            </w:r>
          </w:p>
        </w:tc>
      </w:tr>
      <w:tr w:rsidR="00C47246" w:rsidRPr="00C47246" w14:paraId="3E486D94" w14:textId="77777777" w:rsidTr="003C376E">
        <w:trPr>
          <w:trHeight w:val="320"/>
          <w:jc w:val="center"/>
        </w:trPr>
        <w:tc>
          <w:tcPr>
            <w:tcW w:w="2283" w:type="dxa"/>
            <w:shd w:val="clear" w:color="auto" w:fill="auto"/>
            <w:noWrap/>
            <w:vAlign w:val="bottom"/>
            <w:hideMark/>
          </w:tcPr>
          <w:p w14:paraId="6B7730B4"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Diagnosis</w:t>
            </w:r>
          </w:p>
        </w:tc>
        <w:tc>
          <w:tcPr>
            <w:tcW w:w="1507" w:type="dxa"/>
            <w:shd w:val="clear" w:color="auto" w:fill="auto"/>
            <w:noWrap/>
            <w:vAlign w:val="bottom"/>
            <w:hideMark/>
          </w:tcPr>
          <w:p w14:paraId="5694646C"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49</w:t>
            </w:r>
          </w:p>
        </w:tc>
        <w:tc>
          <w:tcPr>
            <w:tcW w:w="1322" w:type="dxa"/>
            <w:shd w:val="clear" w:color="auto" w:fill="auto"/>
            <w:noWrap/>
            <w:vAlign w:val="bottom"/>
            <w:hideMark/>
          </w:tcPr>
          <w:p w14:paraId="15DD66D1"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0.243537</w:t>
            </w:r>
          </w:p>
        </w:tc>
        <w:tc>
          <w:tcPr>
            <w:tcW w:w="1248" w:type="dxa"/>
            <w:shd w:val="clear" w:color="auto" w:fill="auto"/>
            <w:noWrap/>
            <w:vAlign w:val="bottom"/>
            <w:hideMark/>
          </w:tcPr>
          <w:p w14:paraId="69BE22C2"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0.000014</w:t>
            </w:r>
          </w:p>
        </w:tc>
      </w:tr>
      <w:tr w:rsidR="00C47246" w:rsidRPr="00C47246" w14:paraId="158DE6DD" w14:textId="77777777" w:rsidTr="003C376E">
        <w:trPr>
          <w:trHeight w:val="320"/>
          <w:jc w:val="center"/>
        </w:trPr>
        <w:tc>
          <w:tcPr>
            <w:tcW w:w="2283" w:type="dxa"/>
            <w:shd w:val="clear" w:color="auto" w:fill="auto"/>
            <w:noWrap/>
            <w:vAlign w:val="bottom"/>
            <w:hideMark/>
          </w:tcPr>
          <w:p w14:paraId="7BA09F54"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SpeedOfProcessing</w:t>
            </w:r>
          </w:p>
        </w:tc>
        <w:tc>
          <w:tcPr>
            <w:tcW w:w="1507" w:type="dxa"/>
            <w:shd w:val="clear" w:color="auto" w:fill="auto"/>
            <w:noWrap/>
            <w:vAlign w:val="bottom"/>
            <w:hideMark/>
          </w:tcPr>
          <w:p w14:paraId="5C0D4E2D"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49</w:t>
            </w:r>
          </w:p>
        </w:tc>
        <w:tc>
          <w:tcPr>
            <w:tcW w:w="1322" w:type="dxa"/>
            <w:shd w:val="clear" w:color="auto" w:fill="auto"/>
            <w:noWrap/>
            <w:vAlign w:val="bottom"/>
            <w:hideMark/>
          </w:tcPr>
          <w:p w14:paraId="057D0D83"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-0.213962</w:t>
            </w:r>
          </w:p>
        </w:tc>
        <w:tc>
          <w:tcPr>
            <w:tcW w:w="1248" w:type="dxa"/>
            <w:shd w:val="clear" w:color="auto" w:fill="auto"/>
            <w:noWrap/>
            <w:vAlign w:val="bottom"/>
            <w:hideMark/>
          </w:tcPr>
          <w:p w14:paraId="297C030E"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0.000311</w:t>
            </w:r>
          </w:p>
        </w:tc>
      </w:tr>
      <w:tr w:rsidR="00C47246" w:rsidRPr="00C47246" w14:paraId="208F4B18" w14:textId="77777777" w:rsidTr="003C376E">
        <w:trPr>
          <w:trHeight w:val="320"/>
          <w:jc w:val="center"/>
        </w:trPr>
        <w:tc>
          <w:tcPr>
            <w:tcW w:w="2283" w:type="dxa"/>
            <w:shd w:val="clear" w:color="auto" w:fill="auto"/>
            <w:noWrap/>
            <w:vAlign w:val="bottom"/>
            <w:hideMark/>
          </w:tcPr>
          <w:p w14:paraId="7FDE574A"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CPZ</w:t>
            </w:r>
          </w:p>
        </w:tc>
        <w:tc>
          <w:tcPr>
            <w:tcW w:w="1507" w:type="dxa"/>
            <w:shd w:val="clear" w:color="auto" w:fill="auto"/>
            <w:noWrap/>
            <w:vAlign w:val="bottom"/>
            <w:hideMark/>
          </w:tcPr>
          <w:p w14:paraId="0FC7BC21"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66</w:t>
            </w:r>
          </w:p>
        </w:tc>
        <w:tc>
          <w:tcPr>
            <w:tcW w:w="1322" w:type="dxa"/>
            <w:shd w:val="clear" w:color="auto" w:fill="auto"/>
            <w:noWrap/>
            <w:vAlign w:val="bottom"/>
            <w:hideMark/>
          </w:tcPr>
          <w:p w14:paraId="7C88F668"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0.537245</w:t>
            </w:r>
          </w:p>
        </w:tc>
        <w:tc>
          <w:tcPr>
            <w:tcW w:w="1248" w:type="dxa"/>
            <w:shd w:val="clear" w:color="auto" w:fill="auto"/>
            <w:noWrap/>
            <w:vAlign w:val="bottom"/>
            <w:hideMark/>
          </w:tcPr>
          <w:p w14:paraId="2D61EB5E"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0.000000</w:t>
            </w:r>
          </w:p>
        </w:tc>
      </w:tr>
      <w:tr w:rsidR="00C47246" w:rsidRPr="00C47246" w14:paraId="783A4A17" w14:textId="77777777" w:rsidTr="003C376E">
        <w:trPr>
          <w:trHeight w:val="320"/>
          <w:jc w:val="center"/>
        </w:trPr>
        <w:tc>
          <w:tcPr>
            <w:tcW w:w="2283" w:type="dxa"/>
            <w:shd w:val="clear" w:color="auto" w:fill="auto"/>
            <w:noWrap/>
            <w:vAlign w:val="bottom"/>
            <w:hideMark/>
          </w:tcPr>
          <w:p w14:paraId="3440984F"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Diagnosis</w:t>
            </w:r>
          </w:p>
        </w:tc>
        <w:tc>
          <w:tcPr>
            <w:tcW w:w="1507" w:type="dxa"/>
            <w:shd w:val="clear" w:color="auto" w:fill="auto"/>
            <w:noWrap/>
            <w:vAlign w:val="bottom"/>
            <w:hideMark/>
          </w:tcPr>
          <w:p w14:paraId="2D1FD835"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99</w:t>
            </w:r>
          </w:p>
        </w:tc>
        <w:tc>
          <w:tcPr>
            <w:tcW w:w="1322" w:type="dxa"/>
            <w:shd w:val="clear" w:color="auto" w:fill="auto"/>
            <w:noWrap/>
            <w:vAlign w:val="bottom"/>
            <w:hideMark/>
          </w:tcPr>
          <w:p w14:paraId="39B6240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0.202159</w:t>
            </w:r>
          </w:p>
        </w:tc>
        <w:tc>
          <w:tcPr>
            <w:tcW w:w="1248" w:type="dxa"/>
            <w:shd w:val="clear" w:color="auto" w:fill="auto"/>
            <w:noWrap/>
            <w:vAlign w:val="bottom"/>
            <w:hideMark/>
          </w:tcPr>
          <w:p w14:paraId="1B8FD71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0.000333</w:t>
            </w:r>
          </w:p>
        </w:tc>
      </w:tr>
      <w:tr w:rsidR="00C47246" w:rsidRPr="00C47246" w14:paraId="7BC17D60" w14:textId="77777777" w:rsidTr="003C376E">
        <w:trPr>
          <w:trHeight w:val="320"/>
          <w:jc w:val="center"/>
        </w:trPr>
        <w:tc>
          <w:tcPr>
            <w:tcW w:w="2283" w:type="dxa"/>
            <w:shd w:val="clear" w:color="auto" w:fill="auto"/>
            <w:noWrap/>
            <w:vAlign w:val="bottom"/>
            <w:hideMark/>
          </w:tcPr>
          <w:p w14:paraId="6F3946EB"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SpeedOfProcessing</w:t>
            </w:r>
          </w:p>
        </w:tc>
        <w:tc>
          <w:tcPr>
            <w:tcW w:w="1507" w:type="dxa"/>
            <w:shd w:val="clear" w:color="auto" w:fill="auto"/>
            <w:noWrap/>
            <w:vAlign w:val="bottom"/>
            <w:hideMark/>
          </w:tcPr>
          <w:p w14:paraId="03629B3D"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103</w:t>
            </w:r>
          </w:p>
        </w:tc>
        <w:tc>
          <w:tcPr>
            <w:tcW w:w="1322" w:type="dxa"/>
            <w:shd w:val="clear" w:color="auto" w:fill="auto"/>
            <w:noWrap/>
            <w:vAlign w:val="bottom"/>
            <w:hideMark/>
          </w:tcPr>
          <w:p w14:paraId="78EA1BFE"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-0.234416</w:t>
            </w:r>
          </w:p>
        </w:tc>
        <w:tc>
          <w:tcPr>
            <w:tcW w:w="1248" w:type="dxa"/>
            <w:shd w:val="clear" w:color="auto" w:fill="auto"/>
            <w:noWrap/>
            <w:vAlign w:val="bottom"/>
            <w:hideMark/>
          </w:tcPr>
          <w:p w14:paraId="4840DF4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0.000075</w:t>
            </w:r>
          </w:p>
        </w:tc>
      </w:tr>
      <w:tr w:rsidR="00C47246" w:rsidRPr="00C47246" w14:paraId="50DFBAB2" w14:textId="77777777" w:rsidTr="003C376E">
        <w:trPr>
          <w:trHeight w:val="320"/>
          <w:jc w:val="center"/>
        </w:trPr>
        <w:tc>
          <w:tcPr>
            <w:tcW w:w="2283" w:type="dxa"/>
            <w:shd w:val="clear" w:color="auto" w:fill="auto"/>
            <w:noWrap/>
            <w:vAlign w:val="bottom"/>
            <w:hideMark/>
          </w:tcPr>
          <w:p w14:paraId="48F3D7FE"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WorkingMemory</w:t>
            </w:r>
          </w:p>
        </w:tc>
        <w:tc>
          <w:tcPr>
            <w:tcW w:w="1507" w:type="dxa"/>
            <w:shd w:val="clear" w:color="auto" w:fill="auto"/>
            <w:noWrap/>
            <w:vAlign w:val="bottom"/>
            <w:hideMark/>
          </w:tcPr>
          <w:p w14:paraId="4DB1F86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103</w:t>
            </w:r>
          </w:p>
        </w:tc>
        <w:tc>
          <w:tcPr>
            <w:tcW w:w="1322" w:type="dxa"/>
            <w:shd w:val="clear" w:color="auto" w:fill="auto"/>
            <w:noWrap/>
            <w:vAlign w:val="bottom"/>
            <w:hideMark/>
          </w:tcPr>
          <w:p w14:paraId="3F925131"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-0.279095</w:t>
            </w:r>
          </w:p>
        </w:tc>
        <w:tc>
          <w:tcPr>
            <w:tcW w:w="1248" w:type="dxa"/>
            <w:shd w:val="clear" w:color="auto" w:fill="auto"/>
            <w:noWrap/>
            <w:vAlign w:val="bottom"/>
            <w:hideMark/>
          </w:tcPr>
          <w:p w14:paraId="6B41A83A"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0.000002</w:t>
            </w:r>
          </w:p>
        </w:tc>
      </w:tr>
      <w:tr w:rsidR="00C47246" w:rsidRPr="00C47246" w14:paraId="1BB4DA09" w14:textId="77777777" w:rsidTr="003C376E">
        <w:trPr>
          <w:trHeight w:val="320"/>
          <w:jc w:val="center"/>
        </w:trPr>
        <w:tc>
          <w:tcPr>
            <w:tcW w:w="2283" w:type="dxa"/>
            <w:shd w:val="clear" w:color="auto" w:fill="auto"/>
            <w:noWrap/>
            <w:vAlign w:val="bottom"/>
            <w:hideMark/>
          </w:tcPr>
          <w:p w14:paraId="320A21A5"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VisualLearning</w:t>
            </w:r>
          </w:p>
        </w:tc>
        <w:tc>
          <w:tcPr>
            <w:tcW w:w="1507" w:type="dxa"/>
            <w:shd w:val="clear" w:color="auto" w:fill="auto"/>
            <w:noWrap/>
            <w:vAlign w:val="bottom"/>
            <w:hideMark/>
          </w:tcPr>
          <w:p w14:paraId="49B98EC2"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103</w:t>
            </w:r>
          </w:p>
        </w:tc>
        <w:tc>
          <w:tcPr>
            <w:tcW w:w="1322" w:type="dxa"/>
            <w:shd w:val="clear" w:color="auto" w:fill="auto"/>
            <w:noWrap/>
            <w:vAlign w:val="bottom"/>
            <w:hideMark/>
          </w:tcPr>
          <w:p w14:paraId="6EA67DD1"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-0.222014</w:t>
            </w:r>
          </w:p>
        </w:tc>
        <w:tc>
          <w:tcPr>
            <w:tcW w:w="1248" w:type="dxa"/>
            <w:shd w:val="clear" w:color="auto" w:fill="auto"/>
            <w:noWrap/>
            <w:vAlign w:val="bottom"/>
            <w:hideMark/>
          </w:tcPr>
          <w:p w14:paraId="0435B6DC"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0.000195</w:t>
            </w:r>
          </w:p>
        </w:tc>
      </w:tr>
      <w:tr w:rsidR="00C47246" w:rsidRPr="00C47246" w14:paraId="59A355AA" w14:textId="77777777" w:rsidTr="003C376E">
        <w:trPr>
          <w:trHeight w:val="320"/>
          <w:jc w:val="center"/>
        </w:trPr>
        <w:tc>
          <w:tcPr>
            <w:tcW w:w="2283" w:type="dxa"/>
            <w:shd w:val="clear" w:color="auto" w:fill="auto"/>
            <w:noWrap/>
            <w:vAlign w:val="bottom"/>
            <w:hideMark/>
          </w:tcPr>
          <w:p w14:paraId="041D4305"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CMINDS_composite</w:t>
            </w:r>
          </w:p>
        </w:tc>
        <w:tc>
          <w:tcPr>
            <w:tcW w:w="1507" w:type="dxa"/>
            <w:shd w:val="clear" w:color="auto" w:fill="auto"/>
            <w:noWrap/>
            <w:vAlign w:val="bottom"/>
            <w:hideMark/>
          </w:tcPr>
          <w:p w14:paraId="71A0CFAF"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105</w:t>
            </w:r>
          </w:p>
        </w:tc>
        <w:tc>
          <w:tcPr>
            <w:tcW w:w="1322" w:type="dxa"/>
            <w:shd w:val="clear" w:color="auto" w:fill="auto"/>
            <w:noWrap/>
            <w:vAlign w:val="bottom"/>
            <w:hideMark/>
          </w:tcPr>
          <w:p w14:paraId="414C679B"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-0.224234</w:t>
            </w:r>
          </w:p>
        </w:tc>
        <w:tc>
          <w:tcPr>
            <w:tcW w:w="1248" w:type="dxa"/>
            <w:shd w:val="clear" w:color="auto" w:fill="auto"/>
            <w:noWrap/>
            <w:vAlign w:val="bottom"/>
            <w:hideMark/>
          </w:tcPr>
          <w:p w14:paraId="2B2F88E4"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0.000198</w:t>
            </w:r>
          </w:p>
        </w:tc>
      </w:tr>
      <w:tr w:rsidR="00C47246" w:rsidRPr="00C47246" w14:paraId="520CE709" w14:textId="77777777" w:rsidTr="003C376E">
        <w:trPr>
          <w:trHeight w:val="320"/>
          <w:jc w:val="center"/>
        </w:trPr>
        <w:tc>
          <w:tcPr>
            <w:tcW w:w="2283" w:type="dxa"/>
            <w:shd w:val="clear" w:color="auto" w:fill="auto"/>
            <w:noWrap/>
            <w:vAlign w:val="bottom"/>
            <w:hideMark/>
          </w:tcPr>
          <w:p w14:paraId="6A1A357E"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Diagnosis</w:t>
            </w:r>
          </w:p>
        </w:tc>
        <w:tc>
          <w:tcPr>
            <w:tcW w:w="1507" w:type="dxa"/>
            <w:shd w:val="clear" w:color="auto" w:fill="auto"/>
            <w:noWrap/>
            <w:vAlign w:val="bottom"/>
            <w:hideMark/>
          </w:tcPr>
          <w:p w14:paraId="0A8321B5"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133</w:t>
            </w:r>
          </w:p>
        </w:tc>
        <w:tc>
          <w:tcPr>
            <w:tcW w:w="1322" w:type="dxa"/>
            <w:shd w:val="clear" w:color="auto" w:fill="auto"/>
            <w:noWrap/>
            <w:vAlign w:val="bottom"/>
            <w:hideMark/>
          </w:tcPr>
          <w:p w14:paraId="63B0C4B0"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0.268625</w:t>
            </w:r>
          </w:p>
        </w:tc>
        <w:tc>
          <w:tcPr>
            <w:tcW w:w="1248" w:type="dxa"/>
            <w:shd w:val="clear" w:color="auto" w:fill="auto"/>
            <w:noWrap/>
            <w:vAlign w:val="bottom"/>
            <w:hideMark/>
          </w:tcPr>
          <w:p w14:paraId="0F768D06"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0.000002</w:t>
            </w:r>
          </w:p>
        </w:tc>
      </w:tr>
      <w:tr w:rsidR="00C47246" w:rsidRPr="00C47246" w14:paraId="00C5712B" w14:textId="77777777" w:rsidTr="003C376E">
        <w:trPr>
          <w:trHeight w:val="320"/>
          <w:jc w:val="center"/>
        </w:trPr>
        <w:tc>
          <w:tcPr>
            <w:tcW w:w="2283" w:type="dxa"/>
            <w:shd w:val="clear" w:color="auto" w:fill="auto"/>
            <w:noWrap/>
            <w:vAlign w:val="bottom"/>
            <w:hideMark/>
          </w:tcPr>
          <w:p w14:paraId="54082587"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age</w:t>
            </w:r>
          </w:p>
        </w:tc>
        <w:tc>
          <w:tcPr>
            <w:tcW w:w="1507" w:type="dxa"/>
            <w:shd w:val="clear" w:color="auto" w:fill="auto"/>
            <w:noWrap/>
            <w:vAlign w:val="bottom"/>
            <w:hideMark/>
          </w:tcPr>
          <w:p w14:paraId="57947D0A"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148</w:t>
            </w:r>
          </w:p>
        </w:tc>
        <w:tc>
          <w:tcPr>
            <w:tcW w:w="1322" w:type="dxa"/>
            <w:shd w:val="clear" w:color="auto" w:fill="auto"/>
            <w:noWrap/>
            <w:vAlign w:val="bottom"/>
            <w:hideMark/>
          </w:tcPr>
          <w:p w14:paraId="768DD008"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0.274741</w:t>
            </w:r>
          </w:p>
        </w:tc>
        <w:tc>
          <w:tcPr>
            <w:tcW w:w="1248" w:type="dxa"/>
            <w:shd w:val="clear" w:color="auto" w:fill="auto"/>
            <w:noWrap/>
            <w:vAlign w:val="bottom"/>
            <w:hideMark/>
          </w:tcPr>
          <w:p w14:paraId="3972B639"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0.000001</w:t>
            </w:r>
          </w:p>
        </w:tc>
      </w:tr>
      <w:tr w:rsidR="00C47246" w:rsidRPr="00C47246" w14:paraId="69C9EC78" w14:textId="77777777" w:rsidTr="003C376E">
        <w:trPr>
          <w:trHeight w:val="320"/>
          <w:jc w:val="center"/>
        </w:trPr>
        <w:tc>
          <w:tcPr>
            <w:tcW w:w="2283" w:type="dxa"/>
            <w:shd w:val="clear" w:color="auto" w:fill="auto"/>
            <w:noWrap/>
            <w:vAlign w:val="bottom"/>
            <w:hideMark/>
          </w:tcPr>
          <w:p w14:paraId="31932489" w14:textId="77777777" w:rsidR="00C47246" w:rsidRPr="00C47246" w:rsidRDefault="00C47246" w:rsidP="00C47246">
            <w:pPr>
              <w:spacing w:before="0" w:after="0" w:line="240" w:lineRule="auto"/>
              <w:rPr>
                <w:rFonts w:ascii="Calibri" w:eastAsia="Times New Roman" w:hAnsi="Calibri" w:cs="Calibri"/>
                <w:color w:val="000000"/>
                <w:lang w:eastAsia="zh-CN"/>
              </w:rPr>
            </w:pPr>
            <w:r w:rsidRPr="00C47246">
              <w:rPr>
                <w:rFonts w:ascii="Calibri" w:eastAsia="Times New Roman" w:hAnsi="Calibri" w:cs="Calibri"/>
                <w:color w:val="000000"/>
                <w:lang w:eastAsia="zh-CN"/>
              </w:rPr>
              <w:t>VisualLearning</w:t>
            </w:r>
          </w:p>
        </w:tc>
        <w:tc>
          <w:tcPr>
            <w:tcW w:w="1507" w:type="dxa"/>
            <w:shd w:val="clear" w:color="auto" w:fill="auto"/>
            <w:noWrap/>
            <w:vAlign w:val="bottom"/>
            <w:hideMark/>
          </w:tcPr>
          <w:p w14:paraId="74ED7229"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148</w:t>
            </w:r>
          </w:p>
        </w:tc>
        <w:tc>
          <w:tcPr>
            <w:tcW w:w="1322" w:type="dxa"/>
            <w:shd w:val="clear" w:color="auto" w:fill="auto"/>
            <w:noWrap/>
            <w:vAlign w:val="bottom"/>
            <w:hideMark/>
          </w:tcPr>
          <w:p w14:paraId="544184CB"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-0.213171</w:t>
            </w:r>
          </w:p>
        </w:tc>
        <w:tc>
          <w:tcPr>
            <w:tcW w:w="1248" w:type="dxa"/>
            <w:shd w:val="clear" w:color="auto" w:fill="auto"/>
            <w:noWrap/>
            <w:vAlign w:val="bottom"/>
            <w:hideMark/>
          </w:tcPr>
          <w:p w14:paraId="70904592" w14:textId="77777777" w:rsidR="00C47246" w:rsidRPr="00C47246" w:rsidRDefault="00C47246" w:rsidP="00C47246">
            <w:pPr>
              <w:spacing w:before="0" w:after="0" w:line="240" w:lineRule="auto"/>
              <w:jc w:val="right"/>
              <w:rPr>
                <w:rFonts w:ascii="Calibri" w:eastAsia="Times New Roman" w:hAnsi="Calibri" w:cs="Calibri"/>
                <w:color w:val="000000"/>
                <w:lang w:eastAsia="zh-CN"/>
              </w:rPr>
            </w:pPr>
            <w:r w:rsidRPr="00C47246">
              <w:rPr>
                <w:rFonts w:ascii="Calibri" w:eastAsia="Times New Roman" w:hAnsi="Calibri" w:cs="Calibri"/>
                <w:color w:val="000000"/>
                <w:lang w:eastAsia="zh-CN"/>
              </w:rPr>
              <w:t>0.000353</w:t>
            </w:r>
          </w:p>
        </w:tc>
      </w:tr>
    </w:tbl>
    <w:p w14:paraId="3C175530" w14:textId="397F4357" w:rsidR="007C2B40" w:rsidRDefault="007C2B40" w:rsidP="007C2B40">
      <w:pPr>
        <w:spacing w:line="276" w:lineRule="auto"/>
        <w:rPr>
          <w:sz w:val="18"/>
          <w:szCs w:val="18"/>
        </w:rPr>
      </w:pPr>
      <w:r>
        <w:rPr>
          <w:sz w:val="18"/>
          <w:szCs w:val="18"/>
        </w:rPr>
        <w:t>Table 3</w:t>
      </w:r>
      <w:r w:rsidR="00C47246">
        <w:rPr>
          <w:sz w:val="18"/>
          <w:szCs w:val="18"/>
        </w:rPr>
        <w:t xml:space="preserve"> displays the correlation</w:t>
      </w:r>
      <w:r w:rsidR="003C376E">
        <w:rPr>
          <w:sz w:val="18"/>
          <w:szCs w:val="18"/>
        </w:rPr>
        <w:t xml:space="preserve"> of joint and component entropies which survive multiple comparison correction (FDR).  </w:t>
      </w:r>
      <w:r w:rsidR="00E400D5">
        <w:rPr>
          <w:sz w:val="18"/>
          <w:szCs w:val="18"/>
        </w:rPr>
        <w:t>Unsurprisingly, joint entropy and components 49, 103, and 133 all correlat</w:t>
      </w:r>
      <w:r w:rsidR="00AA7A33">
        <w:rPr>
          <w:sz w:val="18"/>
          <w:szCs w:val="18"/>
        </w:rPr>
        <w:t>e</w:t>
      </w:r>
      <w:r w:rsidR="00E400D5">
        <w:rPr>
          <w:sz w:val="18"/>
          <w:szCs w:val="18"/>
        </w:rPr>
        <w:t xml:space="preserve"> with diagnosis.  This is to be expected, as all three displayed significant alterations in entropy between populations.</w:t>
      </w:r>
      <w:r w:rsidR="00A153F5">
        <w:rPr>
          <w:sz w:val="18"/>
          <w:szCs w:val="18"/>
        </w:rPr>
        <w:t xml:space="preserve">  Component 99 also appears to correlate with diagnosis, albeit to a lesser degree than these three.</w:t>
      </w:r>
      <w:r w:rsidR="00AA7A33">
        <w:rPr>
          <w:sz w:val="18"/>
          <w:szCs w:val="18"/>
        </w:rPr>
        <w:t xml:space="preserve">  Joint entropy proved the single most predictive</w:t>
      </w:r>
      <w:r w:rsidR="00A153F5">
        <w:rPr>
          <w:sz w:val="18"/>
          <w:szCs w:val="18"/>
        </w:rPr>
        <w:t xml:space="preserve"> physiological reading</w:t>
      </w:r>
      <w:r w:rsidR="00371826">
        <w:rPr>
          <w:sz w:val="18"/>
          <w:szCs w:val="18"/>
        </w:rPr>
        <w:t>, covering four of the fourteen clinical variables examined.</w:t>
      </w:r>
      <w:r w:rsidR="00185139">
        <w:rPr>
          <w:sz w:val="18"/>
          <w:szCs w:val="18"/>
        </w:rPr>
        <w:t xml:space="preserve">  Of note, only nine of the fourteen clinical variables appear in this table; gender, PANSS scores (positive and negative), reasoning and problem-solving, and scanning site appear to have no effect on entropy at the group level.  This is somewhat surprising, as PANSS is specifically intended to detect schizophrenia and thus should correlate with any variable related to schizophrenia.  Most likely, this simply reflects the fact that PANSS scores were not reported for the control group.  Nonetheless, it may be worth evaluating the degree to which PANSS predicts dynamic functional metrics in a separate study.</w:t>
      </w:r>
      <w:r w:rsidR="00881684">
        <w:rPr>
          <w:sz w:val="18"/>
          <w:szCs w:val="18"/>
        </w:rPr>
        <w:t xml:space="preserve">  It is also noteworthy that reasoning and problem-solving scores appear unrelated to entropy despite some literature suggesting that it is affected in schizophrenia.  </w:t>
      </w:r>
      <w:proofErr w:type="gramStart"/>
      <w:r w:rsidR="00881684">
        <w:rPr>
          <w:sz w:val="18"/>
          <w:szCs w:val="18"/>
        </w:rPr>
        <w:t>Apparently</w:t>
      </w:r>
      <w:proofErr w:type="gramEnd"/>
      <w:r w:rsidR="00881684">
        <w:rPr>
          <w:sz w:val="18"/>
          <w:szCs w:val="18"/>
        </w:rPr>
        <w:t xml:space="preserve"> this association is not strong enough to correlate with entropy, which suggests that it may be poorly related to schizophrenia diagnosis as well.</w:t>
      </w:r>
    </w:p>
    <w:p w14:paraId="20BB98CF" w14:textId="51FCFB03" w:rsidR="00881684" w:rsidRDefault="00371826" w:rsidP="00881684">
      <w:r w:rsidRPr="00371826">
        <w:t>Joint entropy proved the single most predictive</w:t>
      </w:r>
      <w:r>
        <w:t xml:space="preserve"> reading</w:t>
      </w:r>
      <w:r w:rsidRPr="00371826">
        <w:t xml:space="preserve">, covering four of the fourteen clinical variables examined.  </w:t>
      </w:r>
      <w:r w:rsidR="00881684" w:rsidRPr="00371826">
        <w:t xml:space="preserve">Of note, only </w:t>
      </w:r>
      <w:r w:rsidR="00881684" w:rsidRPr="00881684">
        <w:t xml:space="preserve">nine of the fourteen clinical variables appear in this table; gender, PANSS scores (positive and negative), reasoning and problem-solving, and scanning site appear </w:t>
      </w:r>
      <w:r w:rsidR="008C5DBB">
        <w:t>unaffected by</w:t>
      </w:r>
      <w:r w:rsidR="00881684" w:rsidRPr="00881684">
        <w:t xml:space="preserve"> entropy at the group level.  This is somewhat surprising, as PANSS is specifically intended to detect schizophrenia and thus should correlate with any variable related to schizophrenia.  Most likely, this simply reflects the fact that PANSS scores were not reported for the control group.  Nonetheless, it may be worth evaluating the degree to which PANSS predicts dynamic functional metrics in a separate study.  It is also noteworthy that reasoning and </w:t>
      </w:r>
      <w:r w:rsidR="00881684" w:rsidRPr="00881684">
        <w:lastRenderedPageBreak/>
        <w:t xml:space="preserve">problem-solving scores appear unrelated to entropy despite some literature suggesting that it is affected in schizophrenia.  </w:t>
      </w:r>
      <w:r w:rsidR="00612B44" w:rsidRPr="00881684">
        <w:t>Apparently,</w:t>
      </w:r>
      <w:r w:rsidR="00881684" w:rsidRPr="00881684">
        <w:t xml:space="preserve"> this association is not strong enough to correlate with entropy, which suggests that it may be poorly related to schizophrenia diagnosis as well.</w:t>
      </w:r>
      <w:r w:rsidR="00217F98">
        <w:t xml:space="preserve">  Of the observed clinical variables, CMINDS composite scores</w:t>
      </w:r>
      <w:r w:rsidR="00A153F5">
        <w:t xml:space="preserve">, </w:t>
      </w:r>
      <w:r w:rsidR="00217F98">
        <w:t>processing speed</w:t>
      </w:r>
      <w:r w:rsidR="00A153F5">
        <w:t>, and visual learning</w:t>
      </w:r>
      <w:r w:rsidR="00217F98">
        <w:t xml:space="preserve"> are the </w:t>
      </w:r>
      <w:r w:rsidR="00A153F5">
        <w:t>most associated</w:t>
      </w:r>
      <w:r w:rsidR="0029575B">
        <w:t xml:space="preserve"> with specific component entropies</w:t>
      </w:r>
      <w:r w:rsidR="00A153F5">
        <w:t>.  Visual learning and CMINDS scores also associate with joint entropy scores.  Other clinical variables appear to be associated with specific tICs, suggesting a degree of specificity in these components’ function and activity.</w:t>
      </w:r>
      <w:r w:rsidR="00612B44">
        <w:t xml:space="preserve">  </w:t>
      </w:r>
      <w:commentRangeStart w:id="6"/>
      <w:r w:rsidR="00612B44">
        <w:t>Notably, most relations are negative, implying that increased entropy leads to lower clinical test scores.</w:t>
      </w:r>
      <w:commentRangeEnd w:id="6"/>
      <w:r w:rsidR="00DF5596">
        <w:rPr>
          <w:rStyle w:val="CommentReference"/>
        </w:rPr>
        <w:commentReference w:id="6"/>
      </w:r>
      <w:r w:rsidR="00612B44">
        <w:t xml:space="preserve">  The only exceptions (aside from diagnostic status) are CPZ scores (tIC 99) and age (tIC 148).</w:t>
      </w:r>
    </w:p>
    <w:p w14:paraId="658E68F8" w14:textId="6EB11B83" w:rsidR="00BA19BC" w:rsidRDefault="00B70D90" w:rsidP="00881684">
      <w:r>
        <w:rPr>
          <w:noProof/>
        </w:rPr>
        <w:drawing>
          <wp:inline distT="0" distB="0" distL="0" distR="0" wp14:anchorId="1B797032" wp14:editId="4000A6AE">
            <wp:extent cx="6492240" cy="3643630"/>
            <wp:effectExtent l="0" t="0" r="0" b="1270"/>
            <wp:docPr id="81170411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4111" name="Graphic 811704111"/>
                    <pic:cNvPicPr/>
                  </pic:nvPicPr>
                  <pic:blipFill>
                    <a:blip r:embed="rId18">
                      <a:extLst>
                        <a:ext uri="{96DAC541-7B7A-43D3-8B79-37D633B846F1}">
                          <asvg:svgBlip xmlns:asvg="http://schemas.microsoft.com/office/drawing/2016/SVG/main" r:embed="rId19"/>
                        </a:ext>
                      </a:extLst>
                    </a:blip>
                    <a:stretch>
                      <a:fillRect/>
                    </a:stretch>
                  </pic:blipFill>
                  <pic:spPr>
                    <a:xfrm>
                      <a:off x="0" y="0"/>
                      <a:ext cx="6492240" cy="3643630"/>
                    </a:xfrm>
                    <a:prstGeom prst="rect">
                      <a:avLst/>
                    </a:prstGeom>
                  </pic:spPr>
                </pic:pic>
              </a:graphicData>
            </a:graphic>
          </wp:inline>
        </w:drawing>
      </w:r>
    </w:p>
    <w:p w14:paraId="538B3DBD" w14:textId="0EB3A5F5" w:rsidR="00B70D90" w:rsidRPr="00B70D90" w:rsidRDefault="00D85CDD" w:rsidP="00B70D90">
      <w:pPr>
        <w:spacing w:line="276" w:lineRule="auto"/>
        <w:rPr>
          <w:sz w:val="18"/>
          <w:szCs w:val="18"/>
        </w:rPr>
      </w:pPr>
      <w:r>
        <w:rPr>
          <w:sz w:val="18"/>
          <w:szCs w:val="18"/>
        </w:rPr>
        <w:t xml:space="preserve">Figure 4.  </w:t>
      </w:r>
      <w:r w:rsidR="006A3BC0">
        <w:rPr>
          <w:sz w:val="18"/>
          <w:szCs w:val="18"/>
        </w:rPr>
        <w:t xml:space="preserve">A correlation of tIC entropy scores with the </w:t>
      </w:r>
      <w:r w:rsidR="00AA7A33">
        <w:rPr>
          <w:sz w:val="18"/>
          <w:szCs w:val="18"/>
        </w:rPr>
        <w:t xml:space="preserve">fourteen </w:t>
      </w:r>
      <w:r w:rsidR="00371826">
        <w:rPr>
          <w:sz w:val="18"/>
          <w:szCs w:val="18"/>
        </w:rPr>
        <w:t>clinical variables in this dataset</w:t>
      </w:r>
      <w:r w:rsidR="006A3BC0">
        <w:rPr>
          <w:sz w:val="18"/>
          <w:szCs w:val="18"/>
        </w:rPr>
        <w:t xml:space="preserve"> (A) reveals that</w:t>
      </w:r>
      <w:r w:rsidR="00371826">
        <w:rPr>
          <w:sz w:val="18"/>
          <w:szCs w:val="18"/>
        </w:rPr>
        <w:t xml:space="preserve"> </w:t>
      </w:r>
      <w:r w:rsidR="00217F98">
        <w:rPr>
          <w:sz w:val="18"/>
          <w:szCs w:val="18"/>
        </w:rPr>
        <w:t xml:space="preserve">nine </w:t>
      </w:r>
      <w:r w:rsidR="006A3BC0">
        <w:rPr>
          <w:sz w:val="18"/>
          <w:szCs w:val="18"/>
        </w:rPr>
        <w:t xml:space="preserve">clinical variables </w:t>
      </w:r>
      <w:r w:rsidR="00217F98">
        <w:rPr>
          <w:sz w:val="18"/>
          <w:szCs w:val="18"/>
        </w:rPr>
        <w:t>significantly correlate with joint or component-level entropy</w:t>
      </w:r>
      <w:r w:rsidR="006A3BC0">
        <w:rPr>
          <w:sz w:val="18"/>
          <w:szCs w:val="18"/>
        </w:rPr>
        <w:t xml:space="preserve"> (B)</w:t>
      </w:r>
      <w:r w:rsidR="00217F98">
        <w:rPr>
          <w:sz w:val="18"/>
          <w:szCs w:val="18"/>
        </w:rPr>
        <w:t xml:space="preserve">.  </w:t>
      </w:r>
      <w:r w:rsidR="006A3BC0">
        <w:rPr>
          <w:sz w:val="18"/>
          <w:szCs w:val="18"/>
        </w:rPr>
        <w:t>Four tICs appear to relate to diagnostic status.  Although tIC 99 does not survive multiple-comparison correction, it may merit further examination.  Oddly, tIC 99 does not correspond to any other clinical variable, appearing only in the diagnostic row.  By contrast, other diagnostic-sensitive tICs predict one or more clinical variables.  Most often, these are negatively related, which suggests that patients score lower on the relevant clinical tests than controls do.</w:t>
      </w:r>
      <w:r w:rsidR="00612B44">
        <w:rPr>
          <w:sz w:val="18"/>
          <w:szCs w:val="18"/>
        </w:rPr>
        <w:t xml:space="preserve">  Two notable exceptions exist: tIC 66 positively predicts CPZ scores, and tIC 148 positively predicts age.  Nonetheless, the trend towards negative associations is far broader (C).</w:t>
      </w:r>
    </w:p>
    <w:p w14:paraId="2194FF29" w14:textId="77777777" w:rsidR="00D347E5" w:rsidRPr="00B70D90" w:rsidRDefault="00D347E5" w:rsidP="00B70D90">
      <w:pPr>
        <w:spacing w:line="276" w:lineRule="auto"/>
        <w:rPr>
          <w:sz w:val="18"/>
          <w:szCs w:val="18"/>
        </w:rPr>
      </w:pPr>
    </w:p>
    <w:p w14:paraId="677CEFB0" w14:textId="77777777" w:rsidR="00A40689" w:rsidRDefault="008B33ED" w:rsidP="00A40689">
      <w:pPr>
        <w:pStyle w:val="Heading2"/>
      </w:pPr>
      <w:r>
        <w:t>Discussion</w:t>
      </w:r>
    </w:p>
    <w:p w14:paraId="589A4372" w14:textId="77777777" w:rsidR="00622B17" w:rsidRDefault="00A40689" w:rsidP="00622B17">
      <w:pPr>
        <w:pStyle w:val="Heading3"/>
      </w:pPr>
      <w:r>
        <w:t>Static Functional Network Connectivity</w:t>
      </w:r>
    </w:p>
    <w:p w14:paraId="27CF7180" w14:textId="7FC7D925" w:rsidR="008E2B6F" w:rsidRDefault="00622B17" w:rsidP="00A40689">
      <w:r>
        <w:t xml:space="preserve">Previous work on this dataset </w:t>
      </w:r>
      <w:sdt>
        <w:sdtPr>
          <w:rPr>
            <w:color w:val="000000"/>
          </w:rPr>
          <w:tag w:val="MENDELEY_CITATION_v3_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"/>
          <w:id w:val="-1988236078"/>
          <w:placeholder>
            <w:docPart w:val="093A9063160F434F912F1D4ED4381BD3"/>
          </w:placeholder>
        </w:sdtPr>
        <w:sdtContent>
          <w:r w:rsidR="00BF6A4F" w:rsidRPr="00BF6A4F">
            <w:rPr>
              <w:color w:val="000000"/>
            </w:rPr>
            <w:t>(Du et al. 2020)</w:t>
          </w:r>
        </w:sdtContent>
      </w:sdt>
      <w:r>
        <w:t xml:space="preserve"> established that grand average (static) functional network connectivity (sFNC) demonstrated diminished connectivity between cerebellum and thalamus, caudate, and subthalamus.  On the other hand, links from thalamus and caudate to postcentral gyrus and superior temporal gyrus, and from subthalamus to superior temporal gyrus, demonstrated increased functional connectivity over the course of the scan.</w:t>
      </w:r>
      <w:r w:rsidR="00371826">
        <w:t xml:space="preserve">  </w:t>
      </w:r>
      <w:commentRangeStart w:id="7"/>
      <w:r w:rsidR="00371826">
        <w:t xml:space="preserve">The author </w:t>
      </w:r>
      <w:r w:rsidR="00B36B62">
        <w:t>would like</w:t>
      </w:r>
      <w:r w:rsidR="00371826">
        <w:t xml:space="preserve"> to run a network-based statistic analysis of subject-level sFNC to determine whether a similar pattern holds in his analysis, as this would further validate his reconstruction methods.</w:t>
      </w:r>
      <w:commentRangeEnd w:id="7"/>
      <w:r w:rsidR="00B36B62">
        <w:rPr>
          <w:rStyle w:val="CommentReference"/>
        </w:rPr>
        <w:commentReference w:id="7"/>
      </w:r>
    </w:p>
    <w:p w14:paraId="5C4205AD" w14:textId="77777777" w:rsidR="008E2B6F" w:rsidRDefault="008E2B6F" w:rsidP="008E2B6F">
      <w:pPr>
        <w:pStyle w:val="Heading3"/>
      </w:pPr>
      <w:r>
        <w:t xml:space="preserve">Dynamic Functional Network </w:t>
      </w:r>
      <w:commentRangeStart w:id="8"/>
      <w:r>
        <w:t>Connectivity</w:t>
      </w:r>
      <w:commentRangeEnd w:id="8"/>
      <w:r w:rsidR="008E6D47">
        <w:rPr>
          <w:rStyle w:val="CommentReference"/>
          <w:rFonts w:asciiTheme="minorHAnsi" w:eastAsiaTheme="minorHAnsi" w:hAnsiTheme="minorHAnsi" w:cstheme="minorBidi"/>
          <w:color w:val="7F7F7F" w:themeColor="text1" w:themeTint="80"/>
        </w:rPr>
        <w:commentReference w:id="8"/>
      </w:r>
    </w:p>
    <w:p w14:paraId="6BE0B74E" w14:textId="77777777" w:rsidR="008E2B6F" w:rsidRPr="00822425" w:rsidRDefault="008E2B6F" w:rsidP="008E2B6F"/>
    <w:p w14:paraId="26E51609" w14:textId="77777777" w:rsidR="008E2B6F" w:rsidRDefault="008E2B6F" w:rsidP="008E2B6F">
      <w:pPr>
        <w:pStyle w:val="Heading3"/>
      </w:pPr>
      <w:r>
        <w:t>Joint Entropy</w:t>
      </w:r>
    </w:p>
    <w:p w14:paraId="0CF30871" w14:textId="27090685" w:rsidR="003C52D9" w:rsidRDefault="00515DCC" w:rsidP="00C745CF">
      <w:r>
        <w:t xml:space="preserve">The finding of increased joint entropy in patients at first appears somewhat surprising.  Multiple studies </w:t>
      </w:r>
      <w:r w:rsidRPr="009D1A3E">
        <w:rPr>
          <w:color w:val="000000" w:themeColor="text1"/>
        </w:rPr>
        <w:t xml:space="preserve">[citation needed] </w:t>
      </w:r>
      <w:r>
        <w:t xml:space="preserve">note that schizophrenia appears to be characterized by both reduced overall functional connectivity </w:t>
      </w:r>
      <w:sdt>
        <w:sdtPr>
          <w:rPr>
            <w:color w:val="000000"/>
          </w:rPr>
          <w:tag w:val="MENDELEY_CITATION_v3_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"/>
          <w:id w:val="-352341598"/>
          <w:placeholder>
            <w:docPart w:val="91CC3808A7B3AB459CA84514E19F9A28"/>
          </w:placeholder>
        </w:sdtPr>
        <w:sdtContent>
          <w:r w:rsidR="00BF6A4F" w:rsidRPr="00BF6A4F">
            <w:rPr>
              <w:color w:val="000000"/>
            </w:rPr>
            <w:t>(Du et al. 2020)</w:t>
          </w:r>
        </w:sdtContent>
      </w:sdt>
      <w:r>
        <w:t xml:space="preserve"> and reduced functional connectivity dynamism </w:t>
      </w:r>
      <w:sdt>
        <w:sdtPr>
          <w:rPr>
            <w:color w:val="000000"/>
          </w:rPr>
          <w:tag w:val="MENDELEY_CITATION_v3_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"/>
          <w:id w:val="1996675279"/>
          <w:placeholder>
            <w:docPart w:val="DefaultPlaceholder_-1854013440"/>
          </w:placeholder>
        </w:sdtPr>
        <w:sdtContent>
          <w:r w:rsidR="00BF6A4F" w:rsidRPr="00BF6A4F">
            <w:rPr>
              <w:color w:val="000000"/>
            </w:rPr>
            <w:t>(Miller et al. 2016)</w:t>
          </w:r>
        </w:sdtContent>
      </w:sdt>
      <w:r w:rsidR="00CB26EA">
        <w:t>.</w:t>
      </w:r>
      <w:r w:rsidR="00987983">
        <w:t xml:space="preserve">  These findings suggest </w:t>
      </w:r>
      <w:r w:rsidR="007556AE">
        <w:t>that schizophrenia patients should display</w:t>
      </w:r>
      <w:r w:rsidR="00987983">
        <w:t xml:space="preserve"> </w:t>
      </w:r>
      <w:r w:rsidR="00987983">
        <w:rPr>
          <w:i/>
          <w:iCs/>
        </w:rPr>
        <w:t>decrease</w:t>
      </w:r>
      <w:r w:rsidR="007556AE">
        <w:rPr>
          <w:i/>
          <w:iCs/>
        </w:rPr>
        <w:t>d</w:t>
      </w:r>
      <w:r w:rsidR="00987983">
        <w:t xml:space="preserve"> </w:t>
      </w:r>
      <w:r w:rsidR="007556AE">
        <w:t>entropy in their dFNC signals</w:t>
      </w:r>
      <w:r w:rsidR="003C52D9">
        <w:t>, yet we find the opposite even (with one exception) at the level of individual temporal independent components (tICs).</w:t>
      </w:r>
    </w:p>
    <w:p w14:paraId="48CD6543" w14:textId="5CE57B7E" w:rsidR="003C52D9" w:rsidRPr="007F0255" w:rsidRDefault="003C52D9" w:rsidP="00C745CF">
      <w:r>
        <w:t>One should recall, however, that entropy does not only quantify the range of</w:t>
      </w:r>
      <w:r w:rsidR="00C60A53">
        <w:t xml:space="preserve"> values which a signal may take, but also the predictability of those values and their interdependencies.  In other words, if observing </w:t>
      </w:r>
      <w:proofErr w:type="gramStart"/>
      <w:r w:rsidR="007F0255">
        <w:t>signal</w:t>
      </w:r>
      <w:proofErr w:type="gramEnd"/>
      <w:r w:rsidR="007F0255">
        <w:t xml:space="preserve"> </w:t>
      </w:r>
      <w:r w:rsidR="007F0255">
        <w:rPr>
          <w:i/>
          <w:iCs/>
        </w:rPr>
        <w:t>A</w:t>
      </w:r>
      <w:r w:rsidR="007F0255">
        <w:t xml:space="preserve"> at time </w:t>
      </w:r>
      <w:r w:rsidR="007F0255">
        <w:rPr>
          <w:i/>
          <w:iCs/>
        </w:rPr>
        <w:t>t</w:t>
      </w:r>
      <w:r w:rsidR="007F0255">
        <w:t xml:space="preserve"> provides information on </w:t>
      </w:r>
      <w:r w:rsidR="007F0255">
        <w:rPr>
          <w:i/>
          <w:iCs/>
        </w:rPr>
        <w:t>A</w:t>
      </w:r>
      <w:r w:rsidR="007F0255">
        <w:t xml:space="preserve"> at </w:t>
      </w:r>
      <w:r w:rsidR="007F0255">
        <w:rPr>
          <w:i/>
          <w:iCs/>
        </w:rPr>
        <w:t>t+1</w:t>
      </w:r>
      <w:r w:rsidR="007F0255">
        <w:t xml:space="preserve">, but the same observation on </w:t>
      </w:r>
      <w:r w:rsidR="007F0255">
        <w:rPr>
          <w:i/>
          <w:iCs/>
        </w:rPr>
        <w:t>A’</w:t>
      </w:r>
      <w:r w:rsidR="007F0255">
        <w:t xml:space="preserve"> provides no information on </w:t>
      </w:r>
      <w:r w:rsidR="007F0255">
        <w:rPr>
          <w:i/>
          <w:iCs/>
        </w:rPr>
        <w:t>A’</w:t>
      </w:r>
      <w:r w:rsidR="007F0255">
        <w:t xml:space="preserve"> at </w:t>
      </w:r>
      <w:r w:rsidR="007F0255">
        <w:rPr>
          <w:i/>
          <w:iCs/>
        </w:rPr>
        <w:t>t+1</w:t>
      </w:r>
      <w:r w:rsidR="007F0255">
        <w:t xml:space="preserve">, then signal </w:t>
      </w:r>
      <w:r w:rsidR="007F0255">
        <w:rPr>
          <w:i/>
          <w:iCs/>
        </w:rPr>
        <w:t>A</w:t>
      </w:r>
      <w:r w:rsidR="007F0255">
        <w:t xml:space="preserve"> will have lower entropy than signal </w:t>
      </w:r>
      <w:r w:rsidR="007F0255">
        <w:rPr>
          <w:i/>
          <w:iCs/>
        </w:rPr>
        <w:t>A’</w:t>
      </w:r>
      <w:r w:rsidR="007F0255">
        <w:t xml:space="preserve">.  </w:t>
      </w:r>
      <w:r w:rsidR="00E70507">
        <w:t>The</w:t>
      </w:r>
      <w:r w:rsidR="007F0255">
        <w:t xml:space="preserve"> increased entropy of schizophrenia dFNC dynamics </w:t>
      </w:r>
      <w:r w:rsidR="00E70507">
        <w:t xml:space="preserve">may therefore indicate that schizophrenia reduces the predictability of transitions between connectivity states.  Prior work </w:t>
      </w:r>
      <w:r w:rsidR="00E70507">
        <w:lastRenderedPageBreak/>
        <w:t xml:space="preserve">has demonstrated </w:t>
      </w:r>
      <w:r w:rsidR="00A8145A">
        <w:t>that healthy controls display relatively predictable co-activation state</w:t>
      </w:r>
      <w:r w:rsidR="00183029">
        <w:t xml:space="preserve"> dynamics </w:t>
      </w:r>
      <w:sdt>
        <w:sdtPr>
          <w:rPr>
            <w:color w:val="000000"/>
          </w:rPr>
          <w:tag w:val="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"/>
          <w:id w:val="1942022968"/>
          <w:placeholder>
            <w:docPart w:val="DefaultPlaceholder_-1854013440"/>
          </w:placeholder>
        </w:sdtPr>
        <w:sdtContent>
          <w:r w:rsidR="00BF6A4F" w:rsidRPr="00BF6A4F">
            <w:rPr>
              <w:color w:val="000000"/>
            </w:rPr>
            <w:t>(</w:t>
          </w:r>
          <w:proofErr w:type="spellStart"/>
          <w:r w:rsidR="00BF6A4F" w:rsidRPr="00BF6A4F">
            <w:rPr>
              <w:color w:val="000000"/>
            </w:rPr>
            <w:t>Betzel</w:t>
          </w:r>
          <w:proofErr w:type="spellEnd"/>
          <w:r w:rsidR="00BF6A4F" w:rsidRPr="00BF6A4F">
            <w:rPr>
              <w:color w:val="000000"/>
            </w:rPr>
            <w:t xml:space="preserve"> et al. 2016; Gu et al. 2018; 2017; </w:t>
          </w:r>
          <w:proofErr w:type="spellStart"/>
          <w:r w:rsidR="00BF6A4F" w:rsidRPr="00BF6A4F">
            <w:rPr>
              <w:color w:val="000000"/>
            </w:rPr>
            <w:t>Ashourvan</w:t>
          </w:r>
          <w:proofErr w:type="spellEnd"/>
          <w:r w:rsidR="00BF6A4F" w:rsidRPr="00BF6A4F">
            <w:rPr>
              <w:color w:val="000000"/>
            </w:rPr>
            <w:t xml:space="preserve"> et al. 2021)</w:t>
          </w:r>
        </w:sdtContent>
      </w:sdt>
      <w:r w:rsidR="0005385D">
        <w:t xml:space="preserve">, i.e. knowing the brain’s current functional connectivity map allows one to predict the following one with high accuracy.  </w:t>
      </w:r>
      <w:commentRangeStart w:id="9"/>
      <w:r w:rsidR="0005385D">
        <w:t>The present results suggest that s</w:t>
      </w:r>
      <w:r w:rsidR="00183029">
        <w:t>uch transitions may become less structured in</w:t>
      </w:r>
      <w:r w:rsidR="00A8145A">
        <w:t xml:space="preserve"> </w:t>
      </w:r>
      <w:r w:rsidR="0005385D">
        <w:t>schizophrenia, i.e. a flattened probability distribution of future states</w:t>
      </w:r>
      <w:commentRangeEnd w:id="9"/>
      <w:r w:rsidR="003103DC">
        <w:rPr>
          <w:rStyle w:val="CommentReference"/>
        </w:rPr>
        <w:commentReference w:id="9"/>
      </w:r>
      <w:r w:rsidR="0005385D">
        <w:t>.</w:t>
      </w:r>
      <w:r w:rsidR="0038574B">
        <w:t xml:space="preserve"> </w:t>
      </w:r>
      <w:r w:rsidR="0005385D">
        <w:t xml:space="preserve"> </w:t>
      </w:r>
      <w:r w:rsidR="0038574B">
        <w:t>The</w:t>
      </w:r>
      <w:r w:rsidR="0005385D">
        <w:t xml:space="preserve"> connectivity dysfunction </w:t>
      </w:r>
      <w:r w:rsidR="0038574B">
        <w:t>known to exist in</w:t>
      </w:r>
      <w:r w:rsidR="0005385D">
        <w:t xml:space="preserve"> schizophrenia and bipolar disorder</w:t>
      </w:r>
      <w:r w:rsidR="0038574B">
        <w:t xml:space="preserve"> may reflect this</w:t>
      </w:r>
      <w:r w:rsidR="00183029">
        <w:t>.</w:t>
      </w:r>
    </w:p>
    <w:p w14:paraId="22A5999E" w14:textId="77777777" w:rsidR="008E2B6F" w:rsidRDefault="008E2B6F" w:rsidP="008E2B6F">
      <w:pPr>
        <w:pStyle w:val="Heading3"/>
      </w:pPr>
      <w:r>
        <w:t>Component Entropy</w:t>
      </w:r>
    </w:p>
    <w:p w14:paraId="49BBF63C" w14:textId="10E3D0CC" w:rsidR="008E2B6F" w:rsidRDefault="00824604" w:rsidP="00C745CF">
      <w:r>
        <w:t xml:space="preserve">The dFNC dynamics of individual tICs are not as well documented as those of the whole brain.  </w:t>
      </w:r>
      <w:r w:rsidR="00D5373E">
        <w:t>I am</w:t>
      </w:r>
      <w:r>
        <w:t xml:space="preserve">, in fact, not aware of any study which has directly compared the time courses of individual tICs </w:t>
      </w:r>
      <w:r w:rsidR="009A3BDB">
        <w:t>in schizophrenia patients to their equivalents in healthy controls</w:t>
      </w:r>
      <w:r w:rsidR="00D5373E">
        <w:t xml:space="preserve">.  As such, I have little context in which to explore the </w:t>
      </w:r>
      <w:r w:rsidR="00137100">
        <w:t>reported results of this analysis.</w:t>
      </w:r>
      <w:r w:rsidR="002032F3">
        <w:t xml:space="preserve">  In broad terms, however, the conclusions of the previous section </w:t>
      </w:r>
      <w:proofErr w:type="gramStart"/>
      <w:r w:rsidR="002032F3">
        <w:t>hold:</w:t>
      </w:r>
      <w:proofErr w:type="gramEnd"/>
      <w:r w:rsidR="002032F3">
        <w:t xml:space="preserve"> increased entropy in schizophrenia patients suggest </w:t>
      </w:r>
      <w:r w:rsidR="00EC430A">
        <w:t xml:space="preserve">less predictable activity dynamics.  </w:t>
      </w:r>
      <w:commentRangeStart w:id="10"/>
      <w:r w:rsidR="00EC430A">
        <w:t>Although previous work suggests that schizophrenia patients operate within a smaller space of dFNC states, these results suggest that their movement within that space has been randomized to a much higher degree than healthy persons’</w:t>
      </w:r>
      <w:commentRangeEnd w:id="10"/>
      <w:r w:rsidR="003103DC">
        <w:rPr>
          <w:rStyle w:val="CommentReference"/>
        </w:rPr>
        <w:commentReference w:id="10"/>
      </w:r>
      <w:r w:rsidR="00EC430A">
        <w:t xml:space="preserve">.  The opposite, of course, holds for the single tIC which displays higher entropy in controls than in patients.  </w:t>
      </w:r>
      <w:r w:rsidR="00EA7D4F">
        <w:t>T</w:t>
      </w:r>
      <w:r w:rsidR="00EC430A">
        <w:t xml:space="preserve">he unexplained spikes in the time courses of the highlighted tICs, however, </w:t>
      </w:r>
      <w:r w:rsidR="00EA7D4F">
        <w:t>must</w:t>
      </w:r>
      <w:r w:rsidR="00EC430A">
        <w:t xml:space="preserve"> be </w:t>
      </w:r>
      <w:r w:rsidR="00EA7D4F">
        <w:t>borne in mind</w:t>
      </w:r>
      <w:r w:rsidR="00EC430A">
        <w:t>.  Until</w:t>
      </w:r>
      <w:r w:rsidR="00EA7D4F">
        <w:t xml:space="preserve"> these results have been confirmed, </w:t>
      </w:r>
      <w:r w:rsidR="00C745CF">
        <w:t>strong</w:t>
      </w:r>
      <w:r w:rsidR="00EA7D4F">
        <w:t xml:space="preserve"> conclusions should be avoided.</w:t>
      </w:r>
    </w:p>
    <w:p w14:paraId="39F8B993" w14:textId="54623D17" w:rsidR="008B33ED" w:rsidRDefault="008E2B6F" w:rsidP="008E2B6F">
      <w:pPr>
        <w:pStyle w:val="Heading3"/>
      </w:pPr>
      <w:r>
        <w:t>Entropy and Clinical Scores</w:t>
      </w:r>
    </w:p>
    <w:p w14:paraId="708E79C5" w14:textId="77777777" w:rsidR="00587967" w:rsidRDefault="008C5DBB" w:rsidP="00587967">
      <w:r>
        <w:t xml:space="preserve">The association of specific tICs with specific clinical variables suggests a level of specificity in the functional roles of these tICs.  </w:t>
      </w:r>
      <w:r w:rsidR="005B6DAB">
        <w:t xml:space="preserve">It may be worth probing the links between these behavioral and neuroimaging features further.  </w:t>
      </w:r>
      <w:r w:rsidR="005C6737">
        <w:t>Of</w:t>
      </w:r>
      <w:r w:rsidR="005B6DAB">
        <w:t xml:space="preserve"> the nine clinical variables found to associate with entropy scores, five (verbal learning, attention and vigilance, working memory, and age) appear affected by individual tICs</w:t>
      </w:r>
      <w:r w:rsidR="005C6737">
        <w:t>, with multiple tICs splitting responsibility for the other four</w:t>
      </w:r>
      <w:r w:rsidR="005B6DAB">
        <w:t xml:space="preserve">.  </w:t>
      </w:r>
      <w:commentRangeStart w:id="11"/>
      <w:r w:rsidR="00C23A34">
        <w:t>It would be interesting to see whether these tICs, or some linear combination thereof, correspond to functional networks known to control these clinical variables.</w:t>
      </w:r>
      <w:commentRangeEnd w:id="11"/>
      <w:r w:rsidR="00BC273F">
        <w:rPr>
          <w:rStyle w:val="CommentReference"/>
        </w:rPr>
        <w:commentReference w:id="11"/>
      </w:r>
    </w:p>
    <w:p w14:paraId="24E2803E" w14:textId="3F1D5558" w:rsidR="00587967" w:rsidRDefault="00587967" w:rsidP="00587967">
      <w:pPr>
        <w:pStyle w:val="Heading3"/>
      </w:pPr>
      <w:r>
        <w:lastRenderedPageBreak/>
        <w:t>Caveats</w:t>
      </w:r>
    </w:p>
    <w:p w14:paraId="06BAC1BF" w14:textId="6CA74AB2" w:rsidR="005B6DAB" w:rsidRDefault="00587967" w:rsidP="008B33ED">
      <w:r>
        <w:t xml:space="preserve">The primary caveat of this article is that the number of tICs displaying statistically significant populations differences in entropy appears to vary between runs.  This is strange, as the author believes that the fastICA algorithm is largely deterministic and so should provide similar results over multiple runs.  </w:t>
      </w:r>
      <w:r w:rsidR="003E2D4A">
        <w:t>A</w:t>
      </w:r>
      <w:r>
        <w:t xml:space="preserve"> more precise </w:t>
      </w:r>
      <w:r w:rsidR="003E2D4A">
        <w:t>entropy estimation algorithm may be needed.  A stricter multiple comparison correction method may also stabilize the number of tICs which survive.</w:t>
      </w:r>
    </w:p>
    <w:p w14:paraId="4563ECF9" w14:textId="77777777" w:rsidR="005B6DAB" w:rsidRDefault="005B6DAB" w:rsidP="008B33ED"/>
    <w:p w14:paraId="706E52D5" w14:textId="4408A565" w:rsidR="008B33ED" w:rsidRDefault="008B33ED" w:rsidP="008B33ED">
      <w:pPr>
        <w:pStyle w:val="Heading2"/>
      </w:pPr>
      <w:r>
        <w:t>Conclusion</w:t>
      </w:r>
    </w:p>
    <w:p w14:paraId="5E6FAAA0" w14:textId="5D086B92" w:rsidR="008A45D1" w:rsidRDefault="00C006F5" w:rsidP="00554E8E">
      <w:pPr>
        <w:sectPr w:rsidR="008A45D1">
          <w:footerReference w:type="default" r:id="rId20"/>
          <w:footerReference w:type="first" r:id="rId21"/>
          <w:pgSz w:w="12240" w:h="15840"/>
          <w:pgMar w:top="1901" w:right="1008" w:bottom="1440" w:left="1008" w:header="720" w:footer="432" w:gutter="0"/>
          <w:cols w:space="720"/>
          <w:titlePg/>
          <w:docGrid w:linePitch="360"/>
        </w:sectPr>
      </w:pPr>
      <w:r>
        <w:t xml:space="preserve">Overall, it appears that </w:t>
      </w:r>
      <w:r w:rsidR="00B55159">
        <w:t xml:space="preserve">spatiotemporal independent component entropy can predict the diagnosis of schizophrenia at both joint and component level.  Initial results suggest that individual tICs contribute to specific behavioral and cognitive deficits in schizophrenia patients, which raises the possibility of treatment which could target these specific traits.  These results also point to the possibility of </w:t>
      </w:r>
      <w:r w:rsidR="00D77E34">
        <w:t>classifying</w:t>
      </w:r>
      <w:r w:rsidR="00B55159">
        <w:t xml:space="preserve"> patients according to</w:t>
      </w:r>
      <w:r w:rsidR="00D77E34">
        <w:t xml:space="preserve"> cognitive-behavioral scores.  This may, in the long term, prove a more flexible and valuable means to prescribe treatments than the strictly categorical framework of the DSM-V and ICD, as these categorical diagnoses are known to correlate poorly with treatment outcomes.  In addition, if cognitive-behavioral dimensions correspond to </w:t>
      </w:r>
      <w:r w:rsidR="0068189C">
        <w:t>functional</w:t>
      </w:r>
      <w:r w:rsidR="00D77E34">
        <w:t xml:space="preserve"> systems, charting a patient’s position in such a space may allow more precise treatment than current methods permit.  The author hopes to assist in the movement towards such a framework</w:t>
      </w:r>
      <w:r w:rsidR="008A45D1">
        <w:t>.</w:t>
      </w:r>
    </w:p>
    <w:p w14:paraId="40B26A86" w14:textId="320E5718" w:rsidR="00554E8E" w:rsidRDefault="008A45D1" w:rsidP="008A45D1">
      <w:pPr>
        <w:pStyle w:val="Heading2"/>
      </w:pPr>
      <w:r>
        <w:lastRenderedPageBreak/>
        <w:t>Bibliography</w:t>
      </w:r>
    </w:p>
    <w:sdt>
      <w:sdtPr>
        <w:tag w:val="MENDELEY_BIBLIOGRAPHY"/>
        <w:id w:val="1301043826"/>
        <w:placeholder>
          <w:docPart w:val="DefaultPlaceholder_-1854013440"/>
        </w:placeholder>
      </w:sdtPr>
      <w:sdtContent>
        <w:p w14:paraId="5D4D7D36" w14:textId="77777777" w:rsidR="00BF6A4F" w:rsidRDefault="00BF6A4F">
          <w:pPr>
            <w:autoSpaceDE w:val="0"/>
            <w:autoSpaceDN w:val="0"/>
            <w:ind w:hanging="480"/>
            <w:divId w:val="46691154"/>
            <w:rPr>
              <w:rFonts w:eastAsia="Times New Roman"/>
            </w:rPr>
          </w:pPr>
          <w:proofErr w:type="spellStart"/>
          <w:r>
            <w:rPr>
              <w:rFonts w:eastAsia="Times New Roman"/>
            </w:rPr>
            <w:t>Ashourvan</w:t>
          </w:r>
          <w:proofErr w:type="spellEnd"/>
          <w:r>
            <w:rPr>
              <w:rFonts w:eastAsia="Times New Roman"/>
            </w:rPr>
            <w:t xml:space="preserve">, Arian, </w:t>
          </w:r>
          <w:proofErr w:type="spellStart"/>
          <w:r>
            <w:rPr>
              <w:rFonts w:eastAsia="Times New Roman"/>
            </w:rPr>
            <w:t>Preya</w:t>
          </w:r>
          <w:proofErr w:type="spellEnd"/>
          <w:r>
            <w:rPr>
              <w:rFonts w:eastAsia="Times New Roman"/>
            </w:rPr>
            <w:t xml:space="preserve"> Shah, Adam Pines, Shi Gu, Christopher W. Lynn, Danielle S. Bassett, Kathryn A. Davis, and Brian </w:t>
          </w:r>
          <w:proofErr w:type="spellStart"/>
          <w:r>
            <w:rPr>
              <w:rFonts w:eastAsia="Times New Roman"/>
            </w:rPr>
            <w:t>Litt</w:t>
          </w:r>
          <w:proofErr w:type="spellEnd"/>
          <w:r>
            <w:rPr>
              <w:rFonts w:eastAsia="Times New Roman"/>
            </w:rPr>
            <w:t xml:space="preserve">. 2021. “Pairwise Maximum Entropy Model Explains the Role of White Matter Structure in Shaping Emergent Co-Activation States.” </w:t>
          </w:r>
          <w:r>
            <w:rPr>
              <w:rFonts w:eastAsia="Times New Roman"/>
              <w:i/>
              <w:iCs/>
            </w:rPr>
            <w:t>Communications Biology</w:t>
          </w:r>
          <w:r>
            <w:rPr>
              <w:rFonts w:eastAsia="Times New Roman"/>
            </w:rPr>
            <w:t xml:space="preserve"> 4 (1). https://doi.org/10.1038/s42003-021-01700-6.</w:t>
          </w:r>
        </w:p>
        <w:p w14:paraId="00C9677F" w14:textId="77777777" w:rsidR="00BF6A4F" w:rsidRDefault="00BF6A4F">
          <w:pPr>
            <w:autoSpaceDE w:val="0"/>
            <w:autoSpaceDN w:val="0"/>
            <w:ind w:hanging="480"/>
            <w:divId w:val="880482435"/>
            <w:rPr>
              <w:rFonts w:eastAsia="Times New Roman"/>
            </w:rPr>
          </w:pPr>
          <w:proofErr w:type="spellStart"/>
          <w:r>
            <w:rPr>
              <w:rFonts w:eastAsia="Times New Roman"/>
            </w:rPr>
            <w:t>Benjamini</w:t>
          </w:r>
          <w:proofErr w:type="spellEnd"/>
          <w:r>
            <w:rPr>
              <w:rFonts w:eastAsia="Times New Roman"/>
            </w:rPr>
            <w:t xml:space="preserve">, Yoav, and Yosef Hochberg. 1995. “Controlling the False Discovery </w:t>
          </w:r>
          <w:proofErr w:type="gramStart"/>
          <w:r>
            <w:rPr>
              <w:rFonts w:eastAsia="Times New Roman"/>
            </w:rPr>
            <w:t>Rate :</w:t>
          </w:r>
          <w:proofErr w:type="gramEnd"/>
          <w:r>
            <w:rPr>
              <w:rFonts w:eastAsia="Times New Roman"/>
            </w:rPr>
            <w:t xml:space="preserve"> A Practical and Powerful Approach to Multiple Testing.” </w:t>
          </w:r>
          <w:r>
            <w:rPr>
              <w:rFonts w:eastAsia="Times New Roman"/>
              <w:i/>
              <w:iCs/>
            </w:rPr>
            <w:t>Journal of the Royal Statistical Society. Series B (Methodological).</w:t>
          </w:r>
          <w:r>
            <w:rPr>
              <w:rFonts w:eastAsia="Times New Roman"/>
            </w:rPr>
            <w:t xml:space="preserve"> 57 (1): 289–300.</w:t>
          </w:r>
        </w:p>
        <w:p w14:paraId="499435AC" w14:textId="77777777" w:rsidR="00BF6A4F" w:rsidRDefault="00BF6A4F">
          <w:pPr>
            <w:autoSpaceDE w:val="0"/>
            <w:autoSpaceDN w:val="0"/>
            <w:ind w:hanging="480"/>
            <w:divId w:val="1957636107"/>
            <w:rPr>
              <w:rFonts w:eastAsia="Times New Roman"/>
            </w:rPr>
          </w:pPr>
          <w:proofErr w:type="spellStart"/>
          <w:r>
            <w:rPr>
              <w:rFonts w:eastAsia="Times New Roman"/>
            </w:rPr>
            <w:t>Betzel</w:t>
          </w:r>
          <w:proofErr w:type="spellEnd"/>
          <w:r>
            <w:rPr>
              <w:rFonts w:eastAsia="Times New Roman"/>
            </w:rPr>
            <w:t xml:space="preserve">, Richard F., Shi Gu, John D. Medaglia, Fabio </w:t>
          </w:r>
          <w:proofErr w:type="spellStart"/>
          <w:r>
            <w:rPr>
              <w:rFonts w:eastAsia="Times New Roman"/>
            </w:rPr>
            <w:t>Pasqualetti</w:t>
          </w:r>
          <w:proofErr w:type="spellEnd"/>
          <w:r>
            <w:rPr>
              <w:rFonts w:eastAsia="Times New Roman"/>
            </w:rPr>
            <w:t xml:space="preserve">, and Danielle S. Bassett. 2016. “Optimally Controlling the Human Connectome: The Role of Network Topology.” </w:t>
          </w:r>
          <w:r>
            <w:rPr>
              <w:rFonts w:eastAsia="Times New Roman"/>
              <w:i/>
              <w:iCs/>
            </w:rPr>
            <w:t>Scientific Reports</w:t>
          </w:r>
          <w:r>
            <w:rPr>
              <w:rFonts w:eastAsia="Times New Roman"/>
            </w:rPr>
            <w:t xml:space="preserve"> 6 (1): 30770. https://doi.org/10.1038/srep30770.</w:t>
          </w:r>
        </w:p>
        <w:p w14:paraId="55DBECB6" w14:textId="77777777" w:rsidR="00BF6A4F" w:rsidRDefault="00BF6A4F">
          <w:pPr>
            <w:autoSpaceDE w:val="0"/>
            <w:autoSpaceDN w:val="0"/>
            <w:ind w:hanging="480"/>
            <w:divId w:val="1301767893"/>
            <w:rPr>
              <w:rFonts w:eastAsia="Times New Roman"/>
            </w:rPr>
          </w:pPr>
          <w:r>
            <w:rPr>
              <w:rFonts w:eastAsia="Times New Roman"/>
            </w:rPr>
            <w:t xml:space="preserve">Blair, David Sutherland, Carles Soriano-Mas, Joana R. B. Cabral, Pedro Moreira, Pedro Morgado, and Gustavo Deco. 2022. “Complexity Changes in Functional State Dynamics Suggest Focal Connectivity Reductions.” </w:t>
          </w:r>
          <w:r>
            <w:rPr>
              <w:rFonts w:eastAsia="Times New Roman"/>
              <w:i/>
              <w:iCs/>
            </w:rPr>
            <w:t>Frontiers in Human Neuroscience</w:t>
          </w:r>
          <w:r>
            <w:rPr>
              <w:rFonts w:eastAsia="Times New Roman"/>
            </w:rPr>
            <w:t xml:space="preserve"> 16 (September): 1–18. https://doi.org/10.3389/fnhum.2022.958706.</w:t>
          </w:r>
        </w:p>
        <w:p w14:paraId="7114F6A1" w14:textId="77777777" w:rsidR="00BF6A4F" w:rsidRDefault="00BF6A4F">
          <w:pPr>
            <w:autoSpaceDE w:val="0"/>
            <w:autoSpaceDN w:val="0"/>
            <w:ind w:hanging="480"/>
            <w:divId w:val="525563530"/>
            <w:rPr>
              <w:rFonts w:eastAsia="Times New Roman"/>
            </w:rPr>
          </w:pPr>
          <w:r>
            <w:rPr>
              <w:rFonts w:eastAsia="Times New Roman"/>
            </w:rPr>
            <w:t xml:space="preserve">Cover, Thomas M., and Joy A. Thomas. 2006. </w:t>
          </w:r>
          <w:r>
            <w:rPr>
              <w:rFonts w:eastAsia="Times New Roman"/>
              <w:i/>
              <w:iCs/>
            </w:rPr>
            <w:t>Elements of Information Theory</w:t>
          </w:r>
          <w:r>
            <w:rPr>
              <w:rFonts w:eastAsia="Times New Roman"/>
            </w:rPr>
            <w:t xml:space="preserve">. </w:t>
          </w:r>
          <w:r>
            <w:rPr>
              <w:rFonts w:eastAsia="Times New Roman"/>
              <w:i/>
              <w:iCs/>
            </w:rPr>
            <w:t>Elements of Information Theory</w:t>
          </w:r>
          <w:r>
            <w:rPr>
              <w:rFonts w:eastAsia="Times New Roman"/>
            </w:rPr>
            <w:t>. Second Edi. Hoboken, New Jersey: John Wiley &amp; Sons, Ltd. https://doi.org/10.1002/047174882X.</w:t>
          </w:r>
        </w:p>
        <w:p w14:paraId="4C4669A3" w14:textId="77777777" w:rsidR="00BF6A4F" w:rsidRDefault="00BF6A4F">
          <w:pPr>
            <w:autoSpaceDE w:val="0"/>
            <w:autoSpaceDN w:val="0"/>
            <w:ind w:hanging="480"/>
            <w:divId w:val="655570573"/>
            <w:rPr>
              <w:rFonts w:eastAsia="Times New Roman"/>
            </w:rPr>
          </w:pPr>
          <w:r>
            <w:rPr>
              <w:rFonts w:eastAsia="Times New Roman"/>
            </w:rPr>
            <w:t xml:space="preserve">Deco, Gustavo, Josefina Cruzat Grand, and Morten L. </w:t>
          </w:r>
          <w:proofErr w:type="spellStart"/>
          <w:r>
            <w:rPr>
              <w:rFonts w:eastAsia="Times New Roman"/>
            </w:rPr>
            <w:t>Kringelbach</w:t>
          </w:r>
          <w:proofErr w:type="spellEnd"/>
          <w:r>
            <w:rPr>
              <w:rFonts w:eastAsia="Times New Roman"/>
            </w:rPr>
            <w:t xml:space="preserve">. 2019. “Brain Songs Framework Used for Discovering the Relevant Timescale of the Human Brain.” </w:t>
          </w:r>
          <w:r>
            <w:rPr>
              <w:rFonts w:eastAsia="Times New Roman"/>
              <w:i/>
              <w:iCs/>
            </w:rPr>
            <w:t>Nature Communications</w:t>
          </w:r>
          <w:r>
            <w:rPr>
              <w:rFonts w:eastAsia="Times New Roman"/>
            </w:rPr>
            <w:t xml:space="preserve"> 10 (1): 1–13. https://doi.org/10.1038/s41467-018-08186-7.</w:t>
          </w:r>
        </w:p>
        <w:p w14:paraId="444F6250" w14:textId="77777777" w:rsidR="00BF6A4F" w:rsidRDefault="00BF6A4F">
          <w:pPr>
            <w:autoSpaceDE w:val="0"/>
            <w:autoSpaceDN w:val="0"/>
            <w:ind w:hanging="480"/>
            <w:divId w:val="1276013945"/>
            <w:rPr>
              <w:rFonts w:eastAsia="Times New Roman"/>
            </w:rPr>
          </w:pPr>
          <w:r>
            <w:rPr>
              <w:rFonts w:eastAsia="Times New Roman"/>
            </w:rPr>
            <w:t xml:space="preserve">Deco, Gustavo, and Morten L. </w:t>
          </w:r>
          <w:proofErr w:type="spellStart"/>
          <w:r>
            <w:rPr>
              <w:rFonts w:eastAsia="Times New Roman"/>
            </w:rPr>
            <w:t>Kringelbach</w:t>
          </w:r>
          <w:proofErr w:type="spellEnd"/>
          <w:r>
            <w:rPr>
              <w:rFonts w:eastAsia="Times New Roman"/>
            </w:rPr>
            <w:t xml:space="preserve">. 2016. “Metastability and Coherence: Extending the Communication through Coherence Hypothesis Using </w:t>
          </w:r>
          <w:proofErr w:type="gramStart"/>
          <w:r>
            <w:rPr>
              <w:rFonts w:eastAsia="Times New Roman"/>
            </w:rPr>
            <w:t>A</w:t>
          </w:r>
          <w:proofErr w:type="gramEnd"/>
          <w:r>
            <w:rPr>
              <w:rFonts w:eastAsia="Times New Roman"/>
            </w:rPr>
            <w:t xml:space="preserve"> Whole-Brain Computational Perspective.” </w:t>
          </w:r>
          <w:r>
            <w:rPr>
              <w:rFonts w:eastAsia="Times New Roman"/>
              <w:i/>
              <w:iCs/>
            </w:rPr>
            <w:t>Trends in Neurosciences</w:t>
          </w:r>
          <w:r>
            <w:rPr>
              <w:rFonts w:eastAsia="Times New Roman"/>
            </w:rPr>
            <w:t xml:space="preserve"> 39 (3): 125–35. https://doi.org/10.1016/j.tins.2016.01.001.</w:t>
          </w:r>
        </w:p>
        <w:p w14:paraId="347B7792" w14:textId="77777777" w:rsidR="00BF6A4F" w:rsidRDefault="00BF6A4F">
          <w:pPr>
            <w:autoSpaceDE w:val="0"/>
            <w:autoSpaceDN w:val="0"/>
            <w:ind w:hanging="480"/>
            <w:divId w:val="1951929925"/>
            <w:rPr>
              <w:rFonts w:eastAsia="Times New Roman"/>
            </w:rPr>
          </w:pPr>
          <w:r>
            <w:rPr>
              <w:rFonts w:eastAsia="Times New Roman"/>
            </w:rPr>
            <w:lastRenderedPageBreak/>
            <w:t xml:space="preserve">Delattre, Sylvain, and Nicolas Fournier. 2017. “On the </w:t>
          </w:r>
          <w:proofErr w:type="spellStart"/>
          <w:r>
            <w:rPr>
              <w:rFonts w:eastAsia="Times New Roman"/>
            </w:rPr>
            <w:t>Kozachenko</w:t>
          </w:r>
          <w:proofErr w:type="spellEnd"/>
          <w:r>
            <w:rPr>
              <w:rFonts w:eastAsia="Times New Roman"/>
            </w:rPr>
            <w:t>–</w:t>
          </w:r>
          <w:proofErr w:type="spellStart"/>
          <w:r>
            <w:rPr>
              <w:rFonts w:eastAsia="Times New Roman"/>
            </w:rPr>
            <w:t>Leonenko</w:t>
          </w:r>
          <w:proofErr w:type="spellEnd"/>
          <w:r>
            <w:rPr>
              <w:rFonts w:eastAsia="Times New Roman"/>
            </w:rPr>
            <w:t xml:space="preserve"> Entropy Estimator.” </w:t>
          </w:r>
          <w:r>
            <w:rPr>
              <w:rFonts w:eastAsia="Times New Roman"/>
              <w:i/>
              <w:iCs/>
            </w:rPr>
            <w:t>Journal of Statistical Planning and Inference</w:t>
          </w:r>
          <w:r>
            <w:rPr>
              <w:rFonts w:eastAsia="Times New Roman"/>
            </w:rPr>
            <w:t xml:space="preserve"> 185 (June): 69–93. https://doi.org/10.1016/j.jspi.2017.01.004.</w:t>
          </w:r>
        </w:p>
        <w:p w14:paraId="7FA6F414" w14:textId="77777777" w:rsidR="00BF6A4F" w:rsidRDefault="00BF6A4F">
          <w:pPr>
            <w:autoSpaceDE w:val="0"/>
            <w:autoSpaceDN w:val="0"/>
            <w:ind w:hanging="480"/>
            <w:divId w:val="1489907631"/>
            <w:rPr>
              <w:rFonts w:eastAsia="Times New Roman"/>
            </w:rPr>
          </w:pPr>
          <w:r>
            <w:rPr>
              <w:rFonts w:eastAsia="Times New Roman"/>
            </w:rPr>
            <w:t xml:space="preserve">Du, </w:t>
          </w:r>
          <w:proofErr w:type="spellStart"/>
          <w:r>
            <w:rPr>
              <w:rFonts w:eastAsia="Times New Roman"/>
            </w:rPr>
            <w:t>Yuhui</w:t>
          </w:r>
          <w:proofErr w:type="spellEnd"/>
          <w:r>
            <w:rPr>
              <w:rFonts w:eastAsia="Times New Roman"/>
            </w:rPr>
            <w:t xml:space="preserve">, </w:t>
          </w:r>
          <w:proofErr w:type="spellStart"/>
          <w:r>
            <w:rPr>
              <w:rFonts w:eastAsia="Times New Roman"/>
            </w:rPr>
            <w:t>Zening</w:t>
          </w:r>
          <w:proofErr w:type="spellEnd"/>
          <w:r>
            <w:rPr>
              <w:rFonts w:eastAsia="Times New Roman"/>
            </w:rPr>
            <w:t xml:space="preserve"> Fu, Jing Sui, Shuang Gao, Ying Xing, </w:t>
          </w:r>
          <w:proofErr w:type="spellStart"/>
          <w:r>
            <w:rPr>
              <w:rFonts w:eastAsia="Times New Roman"/>
            </w:rPr>
            <w:t>Dongdong</w:t>
          </w:r>
          <w:proofErr w:type="spellEnd"/>
          <w:r>
            <w:rPr>
              <w:rFonts w:eastAsia="Times New Roman"/>
            </w:rPr>
            <w:t xml:space="preserve"> Lin, Mustafa Salman, </w:t>
          </w:r>
          <w:proofErr w:type="spellStart"/>
          <w:r>
            <w:rPr>
              <w:rFonts w:eastAsia="Times New Roman"/>
            </w:rPr>
            <w:t>Anees</w:t>
          </w:r>
          <w:proofErr w:type="spellEnd"/>
          <w:r>
            <w:rPr>
              <w:rFonts w:eastAsia="Times New Roman"/>
            </w:rPr>
            <w:t xml:space="preserve"> </w:t>
          </w:r>
          <w:proofErr w:type="spellStart"/>
          <w:r>
            <w:rPr>
              <w:rFonts w:eastAsia="Times New Roman"/>
            </w:rPr>
            <w:t>Abrol</w:t>
          </w:r>
          <w:proofErr w:type="spellEnd"/>
          <w:r>
            <w:rPr>
              <w:rFonts w:eastAsia="Times New Roman"/>
            </w:rPr>
            <w:t xml:space="preserve">, Md </w:t>
          </w:r>
          <w:proofErr w:type="spellStart"/>
          <w:r>
            <w:rPr>
              <w:rFonts w:eastAsia="Times New Roman"/>
            </w:rPr>
            <w:t>Abdur</w:t>
          </w:r>
          <w:proofErr w:type="spellEnd"/>
          <w:r>
            <w:rPr>
              <w:rFonts w:eastAsia="Times New Roman"/>
            </w:rPr>
            <w:t xml:space="preserve"> </w:t>
          </w:r>
          <w:proofErr w:type="spellStart"/>
          <w:r>
            <w:rPr>
              <w:rFonts w:eastAsia="Times New Roman"/>
            </w:rPr>
            <w:t>Rahaman</w:t>
          </w:r>
          <w:proofErr w:type="spellEnd"/>
          <w:r>
            <w:rPr>
              <w:rFonts w:eastAsia="Times New Roman"/>
            </w:rPr>
            <w:t xml:space="preserve">, </w:t>
          </w:r>
          <w:proofErr w:type="spellStart"/>
          <w:r>
            <w:rPr>
              <w:rFonts w:eastAsia="Times New Roman"/>
            </w:rPr>
            <w:t>Jiayu</w:t>
          </w:r>
          <w:proofErr w:type="spellEnd"/>
          <w:r>
            <w:rPr>
              <w:rFonts w:eastAsia="Times New Roman"/>
            </w:rPr>
            <w:t xml:space="preserve"> Chen, L. Elliot Hong, Peter </w:t>
          </w:r>
          <w:proofErr w:type="spellStart"/>
          <w:r>
            <w:rPr>
              <w:rFonts w:eastAsia="Times New Roman"/>
            </w:rPr>
            <w:t>Kochunov</w:t>
          </w:r>
          <w:proofErr w:type="spellEnd"/>
          <w:r>
            <w:rPr>
              <w:rFonts w:eastAsia="Times New Roman"/>
            </w:rPr>
            <w:t xml:space="preserve">, Elizabeth A. </w:t>
          </w:r>
          <w:proofErr w:type="spellStart"/>
          <w:r>
            <w:rPr>
              <w:rFonts w:eastAsia="Times New Roman"/>
            </w:rPr>
            <w:t>Osuch</w:t>
          </w:r>
          <w:proofErr w:type="spellEnd"/>
          <w:r>
            <w:rPr>
              <w:rFonts w:eastAsia="Times New Roman"/>
            </w:rPr>
            <w:t xml:space="preserve">, and Vince D. Calhoun. 2020. “NeuroMark: An Automated and Adaptive ICA Based Pipeline to Identify Reproducible FMRI Markers of Brain Disorders.” </w:t>
          </w:r>
          <w:proofErr w:type="spellStart"/>
          <w:r>
            <w:rPr>
              <w:rFonts w:eastAsia="Times New Roman"/>
              <w:i/>
              <w:iCs/>
            </w:rPr>
            <w:t>NeuroImage</w:t>
          </w:r>
          <w:proofErr w:type="spellEnd"/>
          <w:r>
            <w:rPr>
              <w:rFonts w:eastAsia="Times New Roman"/>
              <w:i/>
              <w:iCs/>
            </w:rPr>
            <w:t>: Clinical</w:t>
          </w:r>
          <w:r>
            <w:rPr>
              <w:rFonts w:eastAsia="Times New Roman"/>
            </w:rPr>
            <w:t xml:space="preserve"> 28 (January): 102375. https://doi.org/10.1016/j.nicl.2020.102375.</w:t>
          </w:r>
        </w:p>
        <w:p w14:paraId="42EE8D84" w14:textId="77777777" w:rsidR="00BF6A4F" w:rsidRDefault="00BF6A4F">
          <w:pPr>
            <w:autoSpaceDE w:val="0"/>
            <w:autoSpaceDN w:val="0"/>
            <w:ind w:hanging="480"/>
            <w:divId w:val="1624311902"/>
            <w:rPr>
              <w:rFonts w:eastAsia="Times New Roman"/>
            </w:rPr>
          </w:pPr>
          <w:r>
            <w:rPr>
              <w:rFonts w:eastAsia="Times New Roman"/>
            </w:rPr>
            <w:t xml:space="preserve">Fries, Pascal. 2005. “A Mechanism for Cognitive Dynamics: Neuronal Communication through Neuronal Coherence.” </w:t>
          </w:r>
          <w:r>
            <w:rPr>
              <w:rFonts w:eastAsia="Times New Roman"/>
              <w:i/>
              <w:iCs/>
            </w:rPr>
            <w:t>Trends in Cognitive Sciences</w:t>
          </w:r>
          <w:r>
            <w:rPr>
              <w:rFonts w:eastAsia="Times New Roman"/>
            </w:rPr>
            <w:t xml:space="preserve"> 9 (10): 474–80. https://doi.org/10.1016/j.tics.2005.08.011.</w:t>
          </w:r>
        </w:p>
        <w:p w14:paraId="54B7CA28" w14:textId="77777777" w:rsidR="00BF6A4F" w:rsidRDefault="00BF6A4F">
          <w:pPr>
            <w:autoSpaceDE w:val="0"/>
            <w:autoSpaceDN w:val="0"/>
            <w:ind w:hanging="480"/>
            <w:divId w:val="4941001"/>
            <w:rPr>
              <w:rFonts w:eastAsia="Times New Roman"/>
            </w:rPr>
          </w:pPr>
          <w:r>
            <w:rPr>
              <w:rFonts w:eastAsia="Times New Roman"/>
            </w:rPr>
            <w:t xml:space="preserve">———. 2015. “Rhythms for Cognition: Communication through Coherence.” </w:t>
          </w:r>
          <w:r>
            <w:rPr>
              <w:rFonts w:eastAsia="Times New Roman"/>
              <w:i/>
              <w:iCs/>
            </w:rPr>
            <w:t>Neuron</w:t>
          </w:r>
          <w:r>
            <w:rPr>
              <w:rFonts w:eastAsia="Times New Roman"/>
            </w:rPr>
            <w:t>. https://doi.org/10.1016/j.neuron.2015.09.034.</w:t>
          </w:r>
        </w:p>
        <w:p w14:paraId="29D34C21" w14:textId="77777777" w:rsidR="00BF6A4F" w:rsidRDefault="00BF6A4F">
          <w:pPr>
            <w:autoSpaceDE w:val="0"/>
            <w:autoSpaceDN w:val="0"/>
            <w:ind w:hanging="480"/>
            <w:divId w:val="716855078"/>
            <w:rPr>
              <w:rFonts w:eastAsia="Times New Roman"/>
            </w:rPr>
          </w:pPr>
          <w:proofErr w:type="spellStart"/>
          <w:r>
            <w:rPr>
              <w:rFonts w:eastAsia="Times New Roman"/>
            </w:rPr>
            <w:t>Goria</w:t>
          </w:r>
          <w:proofErr w:type="spellEnd"/>
          <w:r>
            <w:rPr>
              <w:rFonts w:eastAsia="Times New Roman"/>
            </w:rPr>
            <w:t xml:space="preserve">, M. N., N. N. </w:t>
          </w:r>
          <w:proofErr w:type="spellStart"/>
          <w:r>
            <w:rPr>
              <w:rFonts w:eastAsia="Times New Roman"/>
            </w:rPr>
            <w:t>Leonenko</w:t>
          </w:r>
          <w:proofErr w:type="spellEnd"/>
          <w:r>
            <w:rPr>
              <w:rFonts w:eastAsia="Times New Roman"/>
            </w:rPr>
            <w:t xml:space="preserve">, V. V. </w:t>
          </w:r>
          <w:proofErr w:type="spellStart"/>
          <w:r>
            <w:rPr>
              <w:rFonts w:eastAsia="Times New Roman"/>
            </w:rPr>
            <w:t>Mergel</w:t>
          </w:r>
          <w:proofErr w:type="spellEnd"/>
          <w:r>
            <w:rPr>
              <w:rFonts w:eastAsia="Times New Roman"/>
            </w:rPr>
            <w:t xml:space="preserve">, and P. L. Novi </w:t>
          </w:r>
          <w:proofErr w:type="spellStart"/>
          <w:r>
            <w:rPr>
              <w:rFonts w:eastAsia="Times New Roman"/>
            </w:rPr>
            <w:t>Inverardi</w:t>
          </w:r>
          <w:proofErr w:type="spellEnd"/>
          <w:r>
            <w:rPr>
              <w:rFonts w:eastAsia="Times New Roman"/>
            </w:rPr>
            <w:t xml:space="preserve">. 2005. “A New Class of Random Vector Entropy Estimators and Its Applications in Testing Statistical Hypotheses.” </w:t>
          </w:r>
          <w:r>
            <w:rPr>
              <w:rFonts w:eastAsia="Times New Roman"/>
              <w:i/>
              <w:iCs/>
            </w:rPr>
            <w:t>Journal of Nonparametric Statistics</w:t>
          </w:r>
          <w:r>
            <w:rPr>
              <w:rFonts w:eastAsia="Times New Roman"/>
            </w:rPr>
            <w:t xml:space="preserve"> 17 (3): 277–97. https://doi.org/10.1080/104852504200026815.</w:t>
          </w:r>
        </w:p>
        <w:p w14:paraId="2A1C6189" w14:textId="77777777" w:rsidR="00BF6A4F" w:rsidRDefault="00BF6A4F">
          <w:pPr>
            <w:autoSpaceDE w:val="0"/>
            <w:autoSpaceDN w:val="0"/>
            <w:ind w:hanging="480"/>
            <w:divId w:val="1789931975"/>
            <w:rPr>
              <w:rFonts w:eastAsia="Times New Roman"/>
            </w:rPr>
          </w:pPr>
          <w:r>
            <w:rPr>
              <w:rFonts w:eastAsia="Times New Roman"/>
            </w:rPr>
            <w:t xml:space="preserve">Gu, Shi, Richard F. </w:t>
          </w:r>
          <w:proofErr w:type="spellStart"/>
          <w:r>
            <w:rPr>
              <w:rFonts w:eastAsia="Times New Roman"/>
            </w:rPr>
            <w:t>Betzel</w:t>
          </w:r>
          <w:proofErr w:type="spellEnd"/>
          <w:r>
            <w:rPr>
              <w:rFonts w:eastAsia="Times New Roman"/>
            </w:rPr>
            <w:t xml:space="preserve">, Marcelo G. </w:t>
          </w:r>
          <w:proofErr w:type="spellStart"/>
          <w:r>
            <w:rPr>
              <w:rFonts w:eastAsia="Times New Roman"/>
            </w:rPr>
            <w:t>Mattar</w:t>
          </w:r>
          <w:proofErr w:type="spellEnd"/>
          <w:r>
            <w:rPr>
              <w:rFonts w:eastAsia="Times New Roman"/>
            </w:rPr>
            <w:t xml:space="preserve">, Matthew </w:t>
          </w:r>
          <w:proofErr w:type="spellStart"/>
          <w:r>
            <w:rPr>
              <w:rFonts w:eastAsia="Times New Roman"/>
            </w:rPr>
            <w:t>Cieslak</w:t>
          </w:r>
          <w:proofErr w:type="spellEnd"/>
          <w:r>
            <w:rPr>
              <w:rFonts w:eastAsia="Times New Roman"/>
            </w:rPr>
            <w:t xml:space="preserve">, Philip R. </w:t>
          </w:r>
          <w:proofErr w:type="spellStart"/>
          <w:r>
            <w:rPr>
              <w:rFonts w:eastAsia="Times New Roman"/>
            </w:rPr>
            <w:t>Delio</w:t>
          </w:r>
          <w:proofErr w:type="spellEnd"/>
          <w:r>
            <w:rPr>
              <w:rFonts w:eastAsia="Times New Roman"/>
            </w:rPr>
            <w:t xml:space="preserve">, Scott T. Grafton, Fabio </w:t>
          </w:r>
          <w:proofErr w:type="spellStart"/>
          <w:r>
            <w:rPr>
              <w:rFonts w:eastAsia="Times New Roman"/>
            </w:rPr>
            <w:t>Pasqualetti</w:t>
          </w:r>
          <w:proofErr w:type="spellEnd"/>
          <w:r>
            <w:rPr>
              <w:rFonts w:eastAsia="Times New Roman"/>
            </w:rPr>
            <w:t xml:space="preserve">, and Danielle S. Bassett. 2017. “Optimal Trajectories of Brain State Transitions.” </w:t>
          </w:r>
          <w:proofErr w:type="spellStart"/>
          <w:r>
            <w:rPr>
              <w:rFonts w:eastAsia="Times New Roman"/>
              <w:i/>
              <w:iCs/>
            </w:rPr>
            <w:t>NeuroImage</w:t>
          </w:r>
          <w:proofErr w:type="spellEnd"/>
          <w:r>
            <w:rPr>
              <w:rFonts w:eastAsia="Times New Roman"/>
            </w:rPr>
            <w:t xml:space="preserve"> 148 (March): 305–17. https://doi.org/10.1016/j.neuroimage.2017.01.003.</w:t>
          </w:r>
        </w:p>
        <w:p w14:paraId="1DD68C8E" w14:textId="77777777" w:rsidR="00BF6A4F" w:rsidRDefault="00BF6A4F">
          <w:pPr>
            <w:autoSpaceDE w:val="0"/>
            <w:autoSpaceDN w:val="0"/>
            <w:ind w:hanging="480"/>
            <w:divId w:val="1069694052"/>
            <w:rPr>
              <w:rFonts w:eastAsia="Times New Roman"/>
            </w:rPr>
          </w:pPr>
          <w:r>
            <w:rPr>
              <w:rFonts w:eastAsia="Times New Roman"/>
            </w:rPr>
            <w:t xml:space="preserve">Gu, Shi, Matthew </w:t>
          </w:r>
          <w:proofErr w:type="spellStart"/>
          <w:r>
            <w:rPr>
              <w:rFonts w:eastAsia="Times New Roman"/>
            </w:rPr>
            <w:t>Cieslak</w:t>
          </w:r>
          <w:proofErr w:type="spellEnd"/>
          <w:r>
            <w:rPr>
              <w:rFonts w:eastAsia="Times New Roman"/>
            </w:rPr>
            <w:t xml:space="preserve">, Benjamin Baird, Sarah Feldt Muldoon, Scott T. Grafton, Fabio </w:t>
          </w:r>
          <w:proofErr w:type="spellStart"/>
          <w:r>
            <w:rPr>
              <w:rFonts w:eastAsia="Times New Roman"/>
            </w:rPr>
            <w:t>Pasqualetti</w:t>
          </w:r>
          <w:proofErr w:type="spellEnd"/>
          <w:r>
            <w:rPr>
              <w:rFonts w:eastAsia="Times New Roman"/>
            </w:rPr>
            <w:t xml:space="preserve">, and Danielle S. Bassett. 2018. “The Energy Landscape of Neurophysiological Activity Implicit in Brain Network Structure.” </w:t>
          </w:r>
          <w:r>
            <w:rPr>
              <w:rFonts w:eastAsia="Times New Roman"/>
              <w:i/>
              <w:iCs/>
            </w:rPr>
            <w:t>Scientific Reports</w:t>
          </w:r>
          <w:r>
            <w:rPr>
              <w:rFonts w:eastAsia="Times New Roman"/>
            </w:rPr>
            <w:t xml:space="preserve"> 8 (1): 2507. https://doi.org/10.1038/s41598-018-20123-8.</w:t>
          </w:r>
        </w:p>
        <w:p w14:paraId="4ADAD783" w14:textId="77777777" w:rsidR="00BF6A4F" w:rsidRDefault="00BF6A4F">
          <w:pPr>
            <w:autoSpaceDE w:val="0"/>
            <w:autoSpaceDN w:val="0"/>
            <w:ind w:hanging="480"/>
            <w:divId w:val="1931039775"/>
            <w:rPr>
              <w:rFonts w:eastAsia="Times New Roman"/>
            </w:rPr>
          </w:pPr>
          <w:proofErr w:type="spellStart"/>
          <w:r>
            <w:rPr>
              <w:rFonts w:eastAsia="Times New Roman"/>
            </w:rPr>
            <w:lastRenderedPageBreak/>
            <w:t>Hyvärinen</w:t>
          </w:r>
          <w:proofErr w:type="spellEnd"/>
          <w:r>
            <w:rPr>
              <w:rFonts w:eastAsia="Times New Roman"/>
            </w:rPr>
            <w:t xml:space="preserve">, </w:t>
          </w:r>
          <w:proofErr w:type="spellStart"/>
          <w:r>
            <w:rPr>
              <w:rFonts w:eastAsia="Times New Roman"/>
            </w:rPr>
            <w:t>Aapo</w:t>
          </w:r>
          <w:proofErr w:type="spellEnd"/>
          <w:r>
            <w:rPr>
              <w:rFonts w:eastAsia="Times New Roman"/>
            </w:rPr>
            <w:t xml:space="preserve">, and </w:t>
          </w:r>
          <w:proofErr w:type="spellStart"/>
          <w:r>
            <w:rPr>
              <w:rFonts w:eastAsia="Times New Roman"/>
            </w:rPr>
            <w:t>Erkki</w:t>
          </w:r>
          <w:proofErr w:type="spellEnd"/>
          <w:r>
            <w:rPr>
              <w:rFonts w:eastAsia="Times New Roman"/>
            </w:rPr>
            <w:t xml:space="preserve"> </w:t>
          </w:r>
          <w:proofErr w:type="spellStart"/>
          <w:r>
            <w:rPr>
              <w:rFonts w:eastAsia="Times New Roman"/>
            </w:rPr>
            <w:t>Oja</w:t>
          </w:r>
          <w:proofErr w:type="spellEnd"/>
          <w:r>
            <w:rPr>
              <w:rFonts w:eastAsia="Times New Roman"/>
            </w:rPr>
            <w:t xml:space="preserve">. 2000. “Independent Component Analysis: Algorithms and Applications.” </w:t>
          </w:r>
          <w:r>
            <w:rPr>
              <w:rFonts w:eastAsia="Times New Roman"/>
              <w:i/>
              <w:iCs/>
            </w:rPr>
            <w:t>Neural Networks</w:t>
          </w:r>
          <w:r>
            <w:rPr>
              <w:rFonts w:eastAsia="Times New Roman"/>
            </w:rPr>
            <w:t>. Vol. 13. https://doi.org/10.1016/S0893-6080(00)00026-5.</w:t>
          </w:r>
        </w:p>
        <w:p w14:paraId="488A91B5" w14:textId="77777777" w:rsidR="00BF6A4F" w:rsidRDefault="00BF6A4F">
          <w:pPr>
            <w:autoSpaceDE w:val="0"/>
            <w:autoSpaceDN w:val="0"/>
            <w:ind w:hanging="480"/>
            <w:divId w:val="929660509"/>
            <w:rPr>
              <w:rFonts w:eastAsia="Times New Roman"/>
            </w:rPr>
          </w:pPr>
          <w:proofErr w:type="spellStart"/>
          <w:r>
            <w:rPr>
              <w:rFonts w:eastAsia="Times New Roman"/>
            </w:rPr>
            <w:t>Kozachenko</w:t>
          </w:r>
          <w:proofErr w:type="spellEnd"/>
          <w:r>
            <w:rPr>
              <w:rFonts w:eastAsia="Times New Roman"/>
            </w:rPr>
            <w:t xml:space="preserve">, L. F., and N. N. </w:t>
          </w:r>
          <w:proofErr w:type="spellStart"/>
          <w:r>
            <w:rPr>
              <w:rFonts w:eastAsia="Times New Roman"/>
            </w:rPr>
            <w:t>Leonenko</w:t>
          </w:r>
          <w:proofErr w:type="spellEnd"/>
          <w:r>
            <w:rPr>
              <w:rFonts w:eastAsia="Times New Roman"/>
            </w:rPr>
            <w:t xml:space="preserve">. 1987. “SAMPLE ESTIMATE OF THE ENTROPY OF A RANDOM VECTOR.” </w:t>
          </w:r>
          <w:r>
            <w:rPr>
              <w:rFonts w:eastAsia="Times New Roman"/>
              <w:i/>
              <w:iCs/>
            </w:rPr>
            <w:t>Problems of Information Transmission</w:t>
          </w:r>
          <w:r>
            <w:rPr>
              <w:rFonts w:eastAsia="Times New Roman"/>
            </w:rPr>
            <w:t>.</w:t>
          </w:r>
        </w:p>
        <w:p w14:paraId="0704B3C9" w14:textId="77777777" w:rsidR="00BF6A4F" w:rsidRDefault="00BF6A4F">
          <w:pPr>
            <w:autoSpaceDE w:val="0"/>
            <w:autoSpaceDN w:val="0"/>
            <w:ind w:hanging="480"/>
            <w:divId w:val="1412964459"/>
            <w:rPr>
              <w:rFonts w:eastAsia="Times New Roman"/>
            </w:rPr>
          </w:pPr>
          <w:proofErr w:type="spellStart"/>
          <w:r>
            <w:rPr>
              <w:rFonts w:eastAsia="Times New Roman"/>
            </w:rPr>
            <w:t>Krol</w:t>
          </w:r>
          <w:proofErr w:type="spellEnd"/>
          <w:r>
            <w:rPr>
              <w:rFonts w:eastAsia="Times New Roman"/>
            </w:rPr>
            <w:t>, Laurens R. 2021. “Permutation Test.” Berlin: GitHub. https://github.com/lrkrol/permutationTest.</w:t>
          </w:r>
        </w:p>
        <w:p w14:paraId="5A71D021" w14:textId="77777777" w:rsidR="00BF6A4F" w:rsidRDefault="00BF6A4F">
          <w:pPr>
            <w:autoSpaceDE w:val="0"/>
            <w:autoSpaceDN w:val="0"/>
            <w:ind w:hanging="480"/>
            <w:divId w:val="1040082664"/>
            <w:rPr>
              <w:rFonts w:eastAsia="Times New Roman"/>
            </w:rPr>
          </w:pPr>
          <w:r>
            <w:rPr>
              <w:rFonts w:eastAsia="Times New Roman"/>
            </w:rPr>
            <w:t xml:space="preserve">la Fuente, Laura Alethia de, Federico </w:t>
          </w:r>
          <w:proofErr w:type="spellStart"/>
          <w:r>
            <w:rPr>
              <w:rFonts w:eastAsia="Times New Roman"/>
            </w:rPr>
            <w:t>Zamberlan</w:t>
          </w:r>
          <w:proofErr w:type="spellEnd"/>
          <w:r>
            <w:rPr>
              <w:rFonts w:eastAsia="Times New Roman"/>
            </w:rPr>
            <w:t xml:space="preserve">, </w:t>
          </w:r>
          <w:proofErr w:type="spellStart"/>
          <w:r>
            <w:rPr>
              <w:rFonts w:eastAsia="Times New Roman"/>
            </w:rPr>
            <w:t>Hernán</w:t>
          </w:r>
          <w:proofErr w:type="spellEnd"/>
          <w:r>
            <w:rPr>
              <w:rFonts w:eastAsia="Times New Roman"/>
            </w:rPr>
            <w:t xml:space="preserve"> Bocaccio, Morten L. </w:t>
          </w:r>
          <w:proofErr w:type="spellStart"/>
          <w:r>
            <w:rPr>
              <w:rFonts w:eastAsia="Times New Roman"/>
            </w:rPr>
            <w:t>Kringelbach</w:t>
          </w:r>
          <w:proofErr w:type="spellEnd"/>
          <w:r>
            <w:rPr>
              <w:rFonts w:eastAsia="Times New Roman"/>
            </w:rPr>
            <w:t xml:space="preserve">, Gustavo Deco, Yonatan Sanz Perl, Carla Pallavicini, and Enzo </w:t>
          </w:r>
          <w:proofErr w:type="spellStart"/>
          <w:r>
            <w:rPr>
              <w:rFonts w:eastAsia="Times New Roman"/>
            </w:rPr>
            <w:t>Tagliazucchi</w:t>
          </w:r>
          <w:proofErr w:type="spellEnd"/>
          <w:r>
            <w:rPr>
              <w:rFonts w:eastAsia="Times New Roman"/>
            </w:rPr>
            <w:t xml:space="preserve">. 2022. “Temporal Irreversibility of Neural Dynamics as a Signature of Consciousness.” </w:t>
          </w:r>
          <w:r>
            <w:rPr>
              <w:rFonts w:eastAsia="Times New Roman"/>
              <w:i/>
              <w:iCs/>
            </w:rPr>
            <w:t>Cerebral Cortex</w:t>
          </w:r>
          <w:r>
            <w:rPr>
              <w:rFonts w:eastAsia="Times New Roman"/>
            </w:rPr>
            <w:t>, 1–10. https://doi.org/10.1093/cercor/bhac177.</w:t>
          </w:r>
        </w:p>
        <w:p w14:paraId="5B4A5EF9" w14:textId="77777777" w:rsidR="00BF6A4F" w:rsidRDefault="00BF6A4F">
          <w:pPr>
            <w:autoSpaceDE w:val="0"/>
            <w:autoSpaceDN w:val="0"/>
            <w:ind w:hanging="480"/>
            <w:divId w:val="1971127542"/>
            <w:rPr>
              <w:rFonts w:eastAsia="Times New Roman"/>
            </w:rPr>
          </w:pPr>
          <w:r>
            <w:rPr>
              <w:rFonts w:eastAsia="Times New Roman"/>
            </w:rPr>
            <w:t xml:space="preserve">Lopes-dos-Santos, </w:t>
          </w:r>
          <w:proofErr w:type="spellStart"/>
          <w:r>
            <w:rPr>
              <w:rFonts w:eastAsia="Times New Roman"/>
            </w:rPr>
            <w:t>Vítor</w:t>
          </w:r>
          <w:proofErr w:type="spellEnd"/>
          <w:r>
            <w:rPr>
              <w:rFonts w:eastAsia="Times New Roman"/>
            </w:rPr>
            <w:t>, Sergio Conde-</w:t>
          </w:r>
          <w:proofErr w:type="spellStart"/>
          <w:r>
            <w:rPr>
              <w:rFonts w:eastAsia="Times New Roman"/>
            </w:rPr>
            <w:t>Ocazionez</w:t>
          </w:r>
          <w:proofErr w:type="spellEnd"/>
          <w:r>
            <w:rPr>
              <w:rFonts w:eastAsia="Times New Roman"/>
            </w:rPr>
            <w:t xml:space="preserve">, Miguel A.L. Nicolelis, </w:t>
          </w:r>
          <w:proofErr w:type="spellStart"/>
          <w:r>
            <w:rPr>
              <w:rFonts w:eastAsia="Times New Roman"/>
            </w:rPr>
            <w:t>Sidarta</w:t>
          </w:r>
          <w:proofErr w:type="spellEnd"/>
          <w:r>
            <w:rPr>
              <w:rFonts w:eastAsia="Times New Roman"/>
            </w:rPr>
            <w:t xml:space="preserve"> T. Ribeiro, and Adriano B.L. Tort. 2011. “Neuronal Assembly Detection and Cell Membership Specification by Principal Component Analysis.” </w:t>
          </w:r>
          <w:r>
            <w:rPr>
              <w:rFonts w:eastAsia="Times New Roman"/>
              <w:i/>
              <w:iCs/>
            </w:rPr>
            <w:t>PLoS ONE</w:t>
          </w:r>
          <w:r>
            <w:rPr>
              <w:rFonts w:eastAsia="Times New Roman"/>
            </w:rPr>
            <w:t xml:space="preserve"> 6 (6). https://doi.org/10.1371/journal.pone.0020996.</w:t>
          </w:r>
        </w:p>
        <w:p w14:paraId="4F2A6041" w14:textId="77777777" w:rsidR="00BF6A4F" w:rsidRDefault="00BF6A4F">
          <w:pPr>
            <w:autoSpaceDE w:val="0"/>
            <w:autoSpaceDN w:val="0"/>
            <w:ind w:hanging="480"/>
            <w:divId w:val="1698306957"/>
            <w:rPr>
              <w:rFonts w:eastAsia="Times New Roman"/>
            </w:rPr>
          </w:pPr>
          <w:r>
            <w:rPr>
              <w:rFonts w:eastAsia="Times New Roman"/>
            </w:rPr>
            <w:t xml:space="preserve">Lopes-dos-Santos, </w:t>
          </w:r>
          <w:proofErr w:type="spellStart"/>
          <w:r>
            <w:rPr>
              <w:rFonts w:eastAsia="Times New Roman"/>
            </w:rPr>
            <w:t>Vítor</w:t>
          </w:r>
          <w:proofErr w:type="spellEnd"/>
          <w:r>
            <w:rPr>
              <w:rFonts w:eastAsia="Times New Roman"/>
            </w:rPr>
            <w:t xml:space="preserve">, </w:t>
          </w:r>
          <w:proofErr w:type="spellStart"/>
          <w:r>
            <w:rPr>
              <w:rFonts w:eastAsia="Times New Roman"/>
            </w:rPr>
            <w:t>Sidarta</w:t>
          </w:r>
          <w:proofErr w:type="spellEnd"/>
          <w:r>
            <w:rPr>
              <w:rFonts w:eastAsia="Times New Roman"/>
            </w:rPr>
            <w:t xml:space="preserve"> T. Ribeiro, and Adriano B.L. Tort. 2013. “Detecting Cell Assemblies in Large Neuronal Populations.” </w:t>
          </w:r>
          <w:r>
            <w:rPr>
              <w:rFonts w:eastAsia="Times New Roman"/>
              <w:i/>
              <w:iCs/>
            </w:rPr>
            <w:t>Journal of Neuroscience Methods</w:t>
          </w:r>
          <w:r>
            <w:rPr>
              <w:rFonts w:eastAsia="Times New Roman"/>
            </w:rPr>
            <w:t xml:space="preserve"> 220 (2): 149–66. https://doi.org/10.1016/j.jneumeth.2013.04.010.</w:t>
          </w:r>
        </w:p>
        <w:p w14:paraId="27BB89BD" w14:textId="77777777" w:rsidR="00BF6A4F" w:rsidRDefault="00BF6A4F">
          <w:pPr>
            <w:autoSpaceDE w:val="0"/>
            <w:autoSpaceDN w:val="0"/>
            <w:ind w:hanging="480"/>
            <w:divId w:val="2047751790"/>
            <w:rPr>
              <w:rFonts w:eastAsia="Times New Roman"/>
            </w:rPr>
          </w:pPr>
          <w:r>
            <w:rPr>
              <w:rFonts w:eastAsia="Times New Roman"/>
            </w:rPr>
            <w:t xml:space="preserve">Miller, Robyn L, </w:t>
          </w:r>
          <w:proofErr w:type="spellStart"/>
          <w:r>
            <w:rPr>
              <w:rFonts w:eastAsia="Times New Roman"/>
            </w:rPr>
            <w:t>Maziar</w:t>
          </w:r>
          <w:proofErr w:type="spellEnd"/>
          <w:r>
            <w:rPr>
              <w:rFonts w:eastAsia="Times New Roman"/>
            </w:rPr>
            <w:t xml:space="preserve"> </w:t>
          </w:r>
          <w:proofErr w:type="spellStart"/>
          <w:r>
            <w:rPr>
              <w:rFonts w:eastAsia="Times New Roman"/>
            </w:rPr>
            <w:t>Yaesoubi</w:t>
          </w:r>
          <w:proofErr w:type="spellEnd"/>
          <w:r>
            <w:rPr>
              <w:rFonts w:eastAsia="Times New Roman"/>
            </w:rPr>
            <w:t xml:space="preserve">, Jessica A Turner, Daniel </w:t>
          </w:r>
          <w:proofErr w:type="spellStart"/>
          <w:r>
            <w:rPr>
              <w:rFonts w:eastAsia="Times New Roman"/>
            </w:rPr>
            <w:t>Mathalon</w:t>
          </w:r>
          <w:proofErr w:type="spellEnd"/>
          <w:r>
            <w:rPr>
              <w:rFonts w:eastAsia="Times New Roman"/>
            </w:rPr>
            <w:t xml:space="preserve">, Adrian </w:t>
          </w:r>
          <w:proofErr w:type="spellStart"/>
          <w:r>
            <w:rPr>
              <w:rFonts w:eastAsia="Times New Roman"/>
            </w:rPr>
            <w:t>Preda</w:t>
          </w:r>
          <w:proofErr w:type="spellEnd"/>
          <w:r>
            <w:rPr>
              <w:rFonts w:eastAsia="Times New Roman"/>
            </w:rPr>
            <w:t xml:space="preserve">, Godfrey </w:t>
          </w:r>
          <w:proofErr w:type="spellStart"/>
          <w:r>
            <w:rPr>
              <w:rFonts w:eastAsia="Times New Roman"/>
            </w:rPr>
            <w:t>Pearlson</w:t>
          </w:r>
          <w:proofErr w:type="spellEnd"/>
          <w:r>
            <w:rPr>
              <w:rFonts w:eastAsia="Times New Roman"/>
            </w:rPr>
            <w:t xml:space="preserve">, Tulay </w:t>
          </w:r>
          <w:proofErr w:type="spellStart"/>
          <w:r>
            <w:rPr>
              <w:rFonts w:eastAsia="Times New Roman"/>
            </w:rPr>
            <w:t>Adali</w:t>
          </w:r>
          <w:proofErr w:type="spellEnd"/>
          <w:r>
            <w:rPr>
              <w:rFonts w:eastAsia="Times New Roman"/>
            </w:rPr>
            <w:t xml:space="preserve">, and Vince D. Calhoun. 2016. “Higher Dimensional Meta-State Analysis Reveals Reduced Resting FMRI Connectivity Dynamism in Schizophrenia Patients.” </w:t>
          </w:r>
          <w:r>
            <w:rPr>
              <w:rFonts w:eastAsia="Times New Roman"/>
              <w:i/>
              <w:iCs/>
            </w:rPr>
            <w:t>PLoS ONE</w:t>
          </w:r>
          <w:r>
            <w:rPr>
              <w:rFonts w:eastAsia="Times New Roman"/>
            </w:rPr>
            <w:t xml:space="preserve"> 11 (3): 149849. https://doi.org/10.1371/journal.pone.0149849.</w:t>
          </w:r>
        </w:p>
        <w:p w14:paraId="609FCF41" w14:textId="77777777" w:rsidR="00BF6A4F" w:rsidRDefault="00BF6A4F">
          <w:pPr>
            <w:autoSpaceDE w:val="0"/>
            <w:autoSpaceDN w:val="0"/>
            <w:ind w:hanging="480"/>
            <w:divId w:val="971403114"/>
            <w:rPr>
              <w:rFonts w:eastAsia="Times New Roman"/>
            </w:rPr>
          </w:pPr>
          <w:r>
            <w:rPr>
              <w:rFonts w:eastAsia="Times New Roman"/>
            </w:rPr>
            <w:t xml:space="preserve">Singh, </w:t>
          </w:r>
          <w:proofErr w:type="spellStart"/>
          <w:r>
            <w:rPr>
              <w:rFonts w:eastAsia="Times New Roman"/>
            </w:rPr>
            <w:t>Harshinder</w:t>
          </w:r>
          <w:proofErr w:type="spellEnd"/>
          <w:r>
            <w:rPr>
              <w:rFonts w:eastAsia="Times New Roman"/>
            </w:rPr>
            <w:t xml:space="preserve">, Neeraj </w:t>
          </w:r>
          <w:proofErr w:type="spellStart"/>
          <w:r>
            <w:rPr>
              <w:rFonts w:eastAsia="Times New Roman"/>
            </w:rPr>
            <w:t>Misra</w:t>
          </w:r>
          <w:proofErr w:type="spellEnd"/>
          <w:r>
            <w:rPr>
              <w:rFonts w:eastAsia="Times New Roman"/>
            </w:rPr>
            <w:t xml:space="preserve">, Vladimir </w:t>
          </w:r>
          <w:proofErr w:type="spellStart"/>
          <w:r>
            <w:rPr>
              <w:rFonts w:eastAsia="Times New Roman"/>
            </w:rPr>
            <w:t>Hnizdo</w:t>
          </w:r>
          <w:proofErr w:type="spellEnd"/>
          <w:r>
            <w:rPr>
              <w:rFonts w:eastAsia="Times New Roman"/>
            </w:rPr>
            <w:t xml:space="preserve">, Adam </w:t>
          </w:r>
          <w:proofErr w:type="spellStart"/>
          <w:r>
            <w:rPr>
              <w:rFonts w:eastAsia="Times New Roman"/>
            </w:rPr>
            <w:t>Fedorowicz</w:t>
          </w:r>
          <w:proofErr w:type="spellEnd"/>
          <w:r>
            <w:rPr>
              <w:rFonts w:eastAsia="Times New Roman"/>
            </w:rPr>
            <w:t xml:space="preserve">, and Eugene </w:t>
          </w:r>
          <w:proofErr w:type="spellStart"/>
          <w:r>
            <w:rPr>
              <w:rFonts w:eastAsia="Times New Roman"/>
            </w:rPr>
            <w:t>Demchuk</w:t>
          </w:r>
          <w:proofErr w:type="spellEnd"/>
          <w:r>
            <w:rPr>
              <w:rFonts w:eastAsia="Times New Roman"/>
            </w:rPr>
            <w:t xml:space="preserve">. 2003. “Nearest Neighbor Estimates of Entropy.” </w:t>
          </w:r>
          <w:r>
            <w:rPr>
              <w:rFonts w:eastAsia="Times New Roman"/>
              <w:i/>
              <w:iCs/>
            </w:rPr>
            <w:t>American Journal of Mathematical and Management Sciences</w:t>
          </w:r>
          <w:r>
            <w:rPr>
              <w:rFonts w:eastAsia="Times New Roman"/>
            </w:rPr>
            <w:t xml:space="preserve"> 23 (3–4): 301–21. https://doi.org/10.1080/01966324.2003.10737616.</w:t>
          </w:r>
        </w:p>
        <w:p w14:paraId="6DDEE845" w14:textId="77777777" w:rsidR="00BF6A4F" w:rsidRDefault="00BF6A4F">
          <w:pPr>
            <w:autoSpaceDE w:val="0"/>
            <w:autoSpaceDN w:val="0"/>
            <w:ind w:hanging="480"/>
            <w:divId w:val="1899587701"/>
            <w:rPr>
              <w:rFonts w:eastAsia="Times New Roman"/>
            </w:rPr>
          </w:pPr>
          <w:r>
            <w:rPr>
              <w:rFonts w:eastAsia="Times New Roman"/>
            </w:rPr>
            <w:lastRenderedPageBreak/>
            <w:t xml:space="preserve">Soler-Toscano, Fernando, Javier A. </w:t>
          </w:r>
          <w:proofErr w:type="spellStart"/>
          <w:r>
            <w:rPr>
              <w:rFonts w:eastAsia="Times New Roman"/>
            </w:rPr>
            <w:t>Galadí</w:t>
          </w:r>
          <w:proofErr w:type="spellEnd"/>
          <w:r>
            <w:rPr>
              <w:rFonts w:eastAsia="Times New Roman"/>
            </w:rPr>
            <w:t xml:space="preserve">, </w:t>
          </w:r>
          <w:proofErr w:type="spellStart"/>
          <w:r>
            <w:rPr>
              <w:rFonts w:eastAsia="Times New Roman"/>
            </w:rPr>
            <w:t>Anira</w:t>
          </w:r>
          <w:proofErr w:type="spellEnd"/>
          <w:r>
            <w:rPr>
              <w:rFonts w:eastAsia="Times New Roman"/>
            </w:rPr>
            <w:t xml:space="preserve"> </w:t>
          </w:r>
          <w:proofErr w:type="spellStart"/>
          <w:r>
            <w:rPr>
              <w:rFonts w:eastAsia="Times New Roman"/>
            </w:rPr>
            <w:t>Escrichs</w:t>
          </w:r>
          <w:proofErr w:type="spellEnd"/>
          <w:r>
            <w:rPr>
              <w:rFonts w:eastAsia="Times New Roman"/>
            </w:rPr>
            <w:t xml:space="preserve">, Yonatan Sanz Perl, Ane López-González, Jacobo D. </w:t>
          </w:r>
          <w:proofErr w:type="spellStart"/>
          <w:r>
            <w:rPr>
              <w:rFonts w:eastAsia="Times New Roman"/>
            </w:rPr>
            <w:t>Sitt</w:t>
          </w:r>
          <w:proofErr w:type="spellEnd"/>
          <w:r>
            <w:rPr>
              <w:rFonts w:eastAsia="Times New Roman"/>
            </w:rPr>
            <w:t xml:space="preserve">, </w:t>
          </w:r>
          <w:proofErr w:type="spellStart"/>
          <w:r>
            <w:rPr>
              <w:rFonts w:eastAsia="Times New Roman"/>
            </w:rPr>
            <w:t>Jitka</w:t>
          </w:r>
          <w:proofErr w:type="spellEnd"/>
          <w:r>
            <w:rPr>
              <w:rFonts w:eastAsia="Times New Roman"/>
            </w:rPr>
            <w:t xml:space="preserve"> </w:t>
          </w:r>
          <w:proofErr w:type="spellStart"/>
          <w:r>
            <w:rPr>
              <w:rFonts w:eastAsia="Times New Roman"/>
            </w:rPr>
            <w:t>Annen</w:t>
          </w:r>
          <w:proofErr w:type="spellEnd"/>
          <w:r>
            <w:rPr>
              <w:rFonts w:eastAsia="Times New Roman"/>
            </w:rPr>
            <w:t xml:space="preserve">, Olivia </w:t>
          </w:r>
          <w:proofErr w:type="spellStart"/>
          <w:r>
            <w:rPr>
              <w:rFonts w:eastAsia="Times New Roman"/>
            </w:rPr>
            <w:t>Gosseries</w:t>
          </w:r>
          <w:proofErr w:type="spellEnd"/>
          <w:r>
            <w:rPr>
              <w:rFonts w:eastAsia="Times New Roman"/>
            </w:rPr>
            <w:t xml:space="preserve">, Aurore Thibaut, </w:t>
          </w:r>
          <w:proofErr w:type="spellStart"/>
          <w:r>
            <w:rPr>
              <w:rFonts w:eastAsia="Times New Roman"/>
            </w:rPr>
            <w:t>Rajanikant</w:t>
          </w:r>
          <w:proofErr w:type="spellEnd"/>
          <w:r>
            <w:rPr>
              <w:rFonts w:eastAsia="Times New Roman"/>
            </w:rPr>
            <w:t xml:space="preserve"> Panda, Francisco J. Esteban, Steven </w:t>
          </w:r>
          <w:proofErr w:type="spellStart"/>
          <w:r>
            <w:rPr>
              <w:rFonts w:eastAsia="Times New Roman"/>
            </w:rPr>
            <w:t>Laureys</w:t>
          </w:r>
          <w:proofErr w:type="spellEnd"/>
          <w:r>
            <w:rPr>
              <w:rFonts w:eastAsia="Times New Roman"/>
            </w:rPr>
            <w:t xml:space="preserve">, Morten L. </w:t>
          </w:r>
          <w:proofErr w:type="spellStart"/>
          <w:r>
            <w:rPr>
              <w:rFonts w:eastAsia="Times New Roman"/>
            </w:rPr>
            <w:t>Kringelbach</w:t>
          </w:r>
          <w:proofErr w:type="spellEnd"/>
          <w:r>
            <w:rPr>
              <w:rFonts w:eastAsia="Times New Roman"/>
            </w:rPr>
            <w:t xml:space="preserve">, José A. </w:t>
          </w:r>
          <w:proofErr w:type="spellStart"/>
          <w:r>
            <w:rPr>
              <w:rFonts w:eastAsia="Times New Roman"/>
            </w:rPr>
            <w:t>Langa</w:t>
          </w:r>
          <w:proofErr w:type="spellEnd"/>
          <w:r>
            <w:rPr>
              <w:rFonts w:eastAsia="Times New Roman"/>
            </w:rPr>
            <w:t xml:space="preserve">, and Gustavo Deco. 2022. “What Lies underneath: Precise Classification of Brain States Using Time-Dependent Topological Structure of Dynamics.” </w:t>
          </w:r>
          <w:r>
            <w:rPr>
              <w:rFonts w:eastAsia="Times New Roman"/>
              <w:i/>
              <w:iCs/>
            </w:rPr>
            <w:t>PLoS Computational Biology</w:t>
          </w:r>
          <w:r>
            <w:rPr>
              <w:rFonts w:eastAsia="Times New Roman"/>
            </w:rPr>
            <w:t xml:space="preserve"> 18 (9): 1–20. https://doi.org/10.1371/journal.pcbi.1010412.</w:t>
          </w:r>
        </w:p>
        <w:p w14:paraId="7386DA95" w14:textId="1B81A258" w:rsidR="008A45D1" w:rsidRPr="008A45D1" w:rsidRDefault="00BF6A4F" w:rsidP="008A45D1">
          <w:r>
            <w:rPr>
              <w:rFonts w:eastAsia="Times New Roman"/>
            </w:rPr>
            <w:t> </w:t>
          </w:r>
        </w:p>
      </w:sdtContent>
    </w:sdt>
    <w:sectPr w:rsidR="008A45D1" w:rsidRPr="008A45D1">
      <w:pgSz w:w="12240" w:h="15840"/>
      <w:pgMar w:top="1901" w:right="1008" w:bottom="1440" w:left="1008" w:header="720" w:footer="432"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Blair" w:date="2023-10-24T11:32:00Z" w:initials="DB">
    <w:p w14:paraId="66226BA7" w14:textId="77777777" w:rsidR="00923AFD" w:rsidRDefault="00923AFD" w:rsidP="006D0521">
      <w:r>
        <w:rPr>
          <w:rStyle w:val="CommentReference"/>
        </w:rPr>
        <w:annotationRef/>
      </w:r>
      <w:r>
        <w:rPr>
          <w:sz w:val="20"/>
          <w:szCs w:val="20"/>
        </w:rPr>
        <w:t>Must read &amp; add references which describe the evolution of this methodology.</w:t>
      </w:r>
    </w:p>
  </w:comment>
  <w:comment w:id="1" w:author="David Blair" w:date="2023-10-09T18:37:00Z" w:initials="DB">
    <w:p w14:paraId="6033A02F" w14:textId="36E55DF9" w:rsidR="0096741D" w:rsidRDefault="0096741D" w:rsidP="003A79D6">
      <w:r>
        <w:rPr>
          <w:rStyle w:val="CommentReference"/>
        </w:rPr>
        <w:annotationRef/>
      </w:r>
      <w:r>
        <w:rPr>
          <w:sz w:val="20"/>
          <w:szCs w:val="20"/>
        </w:rPr>
        <w:t>Strictly speaking, this refers to the entropy of a</w:t>
      </w:r>
      <w:r>
        <w:rPr>
          <w:i/>
          <w:iCs/>
          <w:sz w:val="20"/>
          <w:szCs w:val="20"/>
        </w:rPr>
        <w:t xml:space="preserve"> static</w:t>
      </w:r>
      <w:r>
        <w:rPr>
          <w:sz w:val="20"/>
          <w:szCs w:val="20"/>
        </w:rPr>
        <w:t xml:space="preserve"> system, not a time-resolved data stream.  The entropy rate of, e.g., a Markov chain must be estimated via a related, but different, method.</w:t>
      </w:r>
    </w:p>
  </w:comment>
  <w:comment w:id="2" w:author="DAVID SUTHERLAND BLAIR" w:date="2023-10-10T09:33:00Z" w:initials="DSB">
    <w:p w14:paraId="206C5E63" w14:textId="77777777" w:rsidR="00B7758E" w:rsidRDefault="00B7758E" w:rsidP="00C96377">
      <w:r>
        <w:rPr>
          <w:rStyle w:val="CommentReference"/>
        </w:rPr>
        <w:annotationRef/>
      </w:r>
      <w:r>
        <w:rPr>
          <w:sz w:val="20"/>
          <w:szCs w:val="20"/>
        </w:rPr>
        <w:t>Must remember to examine this.  How to do so?  Possible that original ordering of the data differs from that used in the Deco group?</w:t>
      </w:r>
    </w:p>
  </w:comment>
  <w:comment w:id="3" w:author="David Blair" w:date="2023-10-24T12:52:00Z" w:initials="DB">
    <w:p w14:paraId="51267BB0" w14:textId="77777777" w:rsidR="000062DF" w:rsidRDefault="000062DF" w:rsidP="00F05C3B">
      <w:r>
        <w:rPr>
          <w:rStyle w:val="CommentReference"/>
        </w:rPr>
        <w:annotationRef/>
      </w:r>
      <w:r>
        <w:rPr>
          <w:sz w:val="20"/>
          <w:szCs w:val="20"/>
        </w:rPr>
        <w:t>sFNC section correctly reproduces sFNC matrices.  If error exists, is specific to dFNC reconstruction.</w:t>
      </w:r>
    </w:p>
  </w:comment>
  <w:comment w:id="4" w:author="DAVID SUTHERLAND BLAIR" w:date="2023-10-10T09:34:00Z" w:initials="DSB">
    <w:p w14:paraId="62D2C0B6" w14:textId="3B21CE7D" w:rsidR="002A1D9E" w:rsidRDefault="002A1D9E" w:rsidP="00F52EA1">
      <w:r>
        <w:rPr>
          <w:rStyle w:val="CommentReference"/>
        </w:rPr>
        <w:annotationRef/>
      </w:r>
      <w:r>
        <w:rPr>
          <w:sz w:val="20"/>
          <w:szCs w:val="20"/>
        </w:rPr>
        <w:t>What might have caused these spikes?</w:t>
      </w:r>
    </w:p>
  </w:comment>
  <w:comment w:id="5" w:author="David Blair" w:date="2023-10-24T12:53:00Z" w:initials="DB">
    <w:p w14:paraId="436E52DC" w14:textId="77777777" w:rsidR="000062DF" w:rsidRDefault="000062DF" w:rsidP="003C6317">
      <w:r>
        <w:rPr>
          <w:rStyle w:val="CommentReference"/>
        </w:rPr>
        <w:annotationRef/>
      </w:r>
      <w:r>
        <w:rPr>
          <w:sz w:val="20"/>
          <w:szCs w:val="20"/>
        </w:rPr>
        <w:t>Replace individual correlations with multiple linear regression model (GLM).</w:t>
      </w:r>
    </w:p>
  </w:comment>
  <w:comment w:id="6" w:author="David Blair" w:date="2023-10-24T13:18:00Z" w:initials="DB">
    <w:p w14:paraId="31DA7430" w14:textId="77777777" w:rsidR="00DF5596" w:rsidRDefault="00DF5596" w:rsidP="009611DE">
      <w:r>
        <w:rPr>
          <w:rStyle w:val="CommentReference"/>
        </w:rPr>
        <w:annotationRef/>
      </w:r>
      <w:r>
        <w:rPr>
          <w:sz w:val="20"/>
          <w:szCs w:val="20"/>
        </w:rPr>
        <w:t>seems counterintuitive.  generally, higher entropy suggests more disordered behavior, not less.</w:t>
      </w:r>
    </w:p>
  </w:comment>
  <w:comment w:id="7" w:author="David Blair" w:date="2023-10-10T14:34:00Z" w:initials="DB">
    <w:p w14:paraId="30E24D77" w14:textId="26BD6658" w:rsidR="00B36B62" w:rsidRDefault="00B36B62" w:rsidP="006C45D3">
      <w:r>
        <w:rPr>
          <w:rStyle w:val="CommentReference"/>
        </w:rPr>
        <w:annotationRef/>
      </w:r>
      <w:r>
        <w:rPr>
          <w:sz w:val="20"/>
          <w:szCs w:val="20"/>
        </w:rPr>
        <w:t>A network-based statistical analysis of the sFNC might help to validate the reconstruction of the data.</w:t>
      </w:r>
    </w:p>
  </w:comment>
  <w:comment w:id="8" w:author="David Blair" w:date="2023-10-10T14:53:00Z" w:initials="DB">
    <w:p w14:paraId="7DE98D30" w14:textId="77777777" w:rsidR="008E6D47" w:rsidRDefault="008E6D47" w:rsidP="00740E52">
      <w:r>
        <w:rPr>
          <w:rStyle w:val="CommentReference"/>
        </w:rPr>
        <w:annotationRef/>
      </w:r>
      <w:r>
        <w:rPr>
          <w:sz w:val="20"/>
          <w:szCs w:val="20"/>
        </w:rPr>
        <w:t>what analysis can be run directly on the dFNC?  can any?  should any?</w:t>
      </w:r>
    </w:p>
  </w:comment>
  <w:comment w:id="9" w:author="David Blair" w:date="2023-10-24T13:22:00Z" w:initials="DB">
    <w:p w14:paraId="2DEFEE92" w14:textId="77777777" w:rsidR="003103DC" w:rsidRDefault="003103DC" w:rsidP="00F33CDC">
      <w:r>
        <w:rPr>
          <w:rStyle w:val="CommentReference"/>
        </w:rPr>
        <w:annotationRef/>
      </w:r>
      <w:r>
        <w:rPr>
          <w:sz w:val="20"/>
          <w:szCs w:val="20"/>
        </w:rPr>
        <w:t>could be tested via Markov model/transition matrix analysis?</w:t>
      </w:r>
    </w:p>
  </w:comment>
  <w:comment w:id="10" w:author="David Blair" w:date="2023-10-24T13:24:00Z" w:initials="DB">
    <w:p w14:paraId="6BD4BE09" w14:textId="77777777" w:rsidR="003103DC" w:rsidRDefault="003103DC" w:rsidP="00075EC7">
      <w:r>
        <w:rPr>
          <w:rStyle w:val="CommentReference"/>
        </w:rPr>
        <w:annotationRef/>
      </w:r>
      <w:r>
        <w:rPr>
          <w:sz w:val="20"/>
          <w:szCs w:val="20"/>
        </w:rPr>
        <w:t>is there a means to track this movement &amp; quantify its stability/predictability?</w:t>
      </w:r>
    </w:p>
  </w:comment>
  <w:comment w:id="11" w:author="David Blair" w:date="2023-10-10T15:06:00Z" w:initials="DB">
    <w:p w14:paraId="5083B39F" w14:textId="04DADF9D" w:rsidR="00BC273F" w:rsidRDefault="00BC273F" w:rsidP="0006289C">
      <w:r>
        <w:rPr>
          <w:rStyle w:val="CommentReference"/>
        </w:rPr>
        <w:annotationRef/>
      </w:r>
      <w:r>
        <w:rPr>
          <w:sz w:val="20"/>
          <w:szCs w:val="20"/>
        </w:rPr>
        <w:t>may be worth comparing discovered ICs to known functional network atlases such as Yeo.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226BA7" w15:done="0"/>
  <w15:commentEx w15:paraId="6033A02F" w15:done="0"/>
  <w15:commentEx w15:paraId="206C5E63" w15:done="0"/>
  <w15:commentEx w15:paraId="51267BB0" w15:paraIdParent="206C5E63" w15:done="0"/>
  <w15:commentEx w15:paraId="62D2C0B6" w15:done="0"/>
  <w15:commentEx w15:paraId="436E52DC" w15:done="0"/>
  <w15:commentEx w15:paraId="31DA7430" w15:done="0"/>
  <w15:commentEx w15:paraId="30E24D77" w15:done="0"/>
  <w15:commentEx w15:paraId="7DE98D30" w15:done="0"/>
  <w15:commentEx w15:paraId="2DEFEE92" w15:done="0"/>
  <w15:commentEx w15:paraId="6BD4BE09" w15:done="0"/>
  <w15:commentEx w15:paraId="5083B3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3624FE4" w16cex:dateUtc="2023-10-24T15:32:00Z"/>
  <w16cex:commentExtensible w16cex:durableId="56CD306C" w16cex:dateUtc="2023-10-09T22:37:00Z"/>
  <w16cex:commentExtensible w16cex:durableId="28CF98EB" w16cex:dateUtc="2023-10-10T13:33:00Z"/>
  <w16cex:commentExtensible w16cex:durableId="4F1D4A3E" w16cex:dateUtc="2023-10-24T16:52:00Z"/>
  <w16cex:commentExtensible w16cex:durableId="28CF9910" w16cex:dateUtc="2023-10-10T13:34:00Z"/>
  <w16cex:commentExtensible w16cex:durableId="2D20D580" w16cex:dateUtc="2023-10-24T16:53:00Z"/>
  <w16cex:commentExtensible w16cex:durableId="6E9819FD" w16cex:dateUtc="2023-10-24T17:18:00Z"/>
  <w16cex:commentExtensible w16cex:durableId="43848BB6" w16cex:dateUtc="2023-10-10T18:34:00Z"/>
  <w16cex:commentExtensible w16cex:durableId="08376183" w16cex:dateUtc="2023-10-10T18:53:00Z"/>
  <w16cex:commentExtensible w16cex:durableId="0F4D8BC1" w16cex:dateUtc="2023-10-24T17:22:00Z"/>
  <w16cex:commentExtensible w16cex:durableId="0536C10B" w16cex:dateUtc="2023-10-24T17:24:00Z"/>
  <w16cex:commentExtensible w16cex:durableId="1D2B1825" w16cex:dateUtc="2023-10-10T1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226BA7" w16cid:durableId="63624FE4"/>
  <w16cid:commentId w16cid:paraId="6033A02F" w16cid:durableId="56CD306C"/>
  <w16cid:commentId w16cid:paraId="206C5E63" w16cid:durableId="28CF98EB"/>
  <w16cid:commentId w16cid:paraId="51267BB0" w16cid:durableId="4F1D4A3E"/>
  <w16cid:commentId w16cid:paraId="62D2C0B6" w16cid:durableId="28CF9910"/>
  <w16cid:commentId w16cid:paraId="436E52DC" w16cid:durableId="2D20D580"/>
  <w16cid:commentId w16cid:paraId="31DA7430" w16cid:durableId="6E9819FD"/>
  <w16cid:commentId w16cid:paraId="30E24D77" w16cid:durableId="43848BB6"/>
  <w16cid:commentId w16cid:paraId="7DE98D30" w16cid:durableId="08376183"/>
  <w16cid:commentId w16cid:paraId="2DEFEE92" w16cid:durableId="0F4D8BC1"/>
  <w16cid:commentId w16cid:paraId="6BD4BE09" w16cid:durableId="0536C10B"/>
  <w16cid:commentId w16cid:paraId="5083B39F" w16cid:durableId="1D2B18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33F64" w14:textId="77777777" w:rsidR="007B5350" w:rsidRDefault="007B5350">
      <w:pPr>
        <w:spacing w:before="0" w:after="0" w:line="240" w:lineRule="auto"/>
      </w:pPr>
      <w:r>
        <w:separator/>
      </w:r>
    </w:p>
    <w:p w14:paraId="0AA39521" w14:textId="77777777" w:rsidR="007B5350" w:rsidRDefault="007B5350"/>
  </w:endnote>
  <w:endnote w:type="continuationSeparator" w:id="0">
    <w:p w14:paraId="5BDDB93A" w14:textId="77777777" w:rsidR="007B5350" w:rsidRDefault="007B5350">
      <w:pPr>
        <w:spacing w:before="0" w:after="0" w:line="240" w:lineRule="auto"/>
      </w:pPr>
      <w:r>
        <w:continuationSeparator/>
      </w:r>
    </w:p>
    <w:p w14:paraId="6417BFE8" w14:textId="77777777" w:rsidR="007B5350" w:rsidRDefault="007B5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FZShuTi">
    <w:altName w:val="方正舒体"/>
    <w:panose1 w:val="020B0604020202020204"/>
    <w:charset w:val="86"/>
    <w:family w:val="roman"/>
    <w:pitch w:val="default"/>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5BCE9B52" w14:textId="77777777" w:rsidR="008A36DF"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AF699" w14:textId="14AF9206" w:rsidR="008A36DF" w:rsidRDefault="00B1595B">
    <w:pPr>
      <w:pStyle w:val="Footer"/>
    </w:pPr>
    <w:r>
      <w:t>55 Park Place NW, Suite 1800</w:t>
    </w:r>
    <w:r w:rsidR="00613F06">
      <w:t xml:space="preserve"> | </w:t>
    </w:r>
    <w:r>
      <w:t>Atlanta, GA 30303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346BF" w14:textId="77777777" w:rsidR="007B5350" w:rsidRDefault="007B5350">
      <w:pPr>
        <w:spacing w:before="0" w:after="0" w:line="240" w:lineRule="auto"/>
      </w:pPr>
      <w:r>
        <w:separator/>
      </w:r>
    </w:p>
    <w:p w14:paraId="622E10BC" w14:textId="77777777" w:rsidR="007B5350" w:rsidRDefault="007B5350"/>
  </w:footnote>
  <w:footnote w:type="continuationSeparator" w:id="0">
    <w:p w14:paraId="1A3EF2B7" w14:textId="77777777" w:rsidR="007B5350" w:rsidRDefault="007B5350">
      <w:pPr>
        <w:spacing w:before="0" w:after="0" w:line="240" w:lineRule="auto"/>
      </w:pPr>
      <w:r>
        <w:continuationSeparator/>
      </w:r>
    </w:p>
    <w:p w14:paraId="7BF209F4" w14:textId="77777777" w:rsidR="007B5350" w:rsidRDefault="007B53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305348">
    <w:abstractNumId w:val="1"/>
  </w:num>
  <w:num w:numId="2" w16cid:durableId="706952006">
    <w:abstractNumId w:val="3"/>
  </w:num>
  <w:num w:numId="3" w16cid:durableId="2062055333">
    <w:abstractNumId w:val="0"/>
  </w:num>
  <w:num w:numId="4" w16cid:durableId="1683778749">
    <w:abstractNumId w:val="5"/>
  </w:num>
  <w:num w:numId="5" w16cid:durableId="1996491390">
    <w:abstractNumId w:val="4"/>
  </w:num>
  <w:num w:numId="6" w16cid:durableId="1232886226">
    <w:abstractNumId w:val="6"/>
  </w:num>
  <w:num w:numId="7" w16cid:durableId="714739564">
    <w:abstractNumId w:val="2"/>
  </w:num>
  <w:num w:numId="8" w16cid:durableId="184721289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Blair">
    <w15:presenceInfo w15:providerId="Windows Live" w15:userId="4f46578391b5bf00"/>
  </w15:person>
  <w15:person w15:author="DAVID SUTHERLAND BLAIR">
    <w15:presenceInfo w15:providerId="AD" w15:userId="S::davidsutherland.blair@upf.edu::6259e5ac-24e6-45a5-ade3-57d7f45113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93"/>
    <w:rsid w:val="000062DF"/>
    <w:rsid w:val="00032438"/>
    <w:rsid w:val="00045A3F"/>
    <w:rsid w:val="00046015"/>
    <w:rsid w:val="0005019D"/>
    <w:rsid w:val="0005385D"/>
    <w:rsid w:val="00066975"/>
    <w:rsid w:val="0008058C"/>
    <w:rsid w:val="00081001"/>
    <w:rsid w:val="0008495A"/>
    <w:rsid w:val="00093334"/>
    <w:rsid w:val="000C03FD"/>
    <w:rsid w:val="000C14C0"/>
    <w:rsid w:val="000C582C"/>
    <w:rsid w:val="000C6C18"/>
    <w:rsid w:val="000E3E2B"/>
    <w:rsid w:val="000F3C38"/>
    <w:rsid w:val="000F7494"/>
    <w:rsid w:val="00124582"/>
    <w:rsid w:val="00132644"/>
    <w:rsid w:val="00137100"/>
    <w:rsid w:val="00141D51"/>
    <w:rsid w:val="001575DC"/>
    <w:rsid w:val="00183029"/>
    <w:rsid w:val="00185139"/>
    <w:rsid w:val="001A55B5"/>
    <w:rsid w:val="001B7909"/>
    <w:rsid w:val="001E1D48"/>
    <w:rsid w:val="002032F3"/>
    <w:rsid w:val="00205FAB"/>
    <w:rsid w:val="00212D9E"/>
    <w:rsid w:val="002155EA"/>
    <w:rsid w:val="00217A8E"/>
    <w:rsid w:val="00217F98"/>
    <w:rsid w:val="00257696"/>
    <w:rsid w:val="00270AE9"/>
    <w:rsid w:val="0029575B"/>
    <w:rsid w:val="002A1D9E"/>
    <w:rsid w:val="002A2662"/>
    <w:rsid w:val="002A37A2"/>
    <w:rsid w:val="002B3B64"/>
    <w:rsid w:val="002E7F08"/>
    <w:rsid w:val="002F0417"/>
    <w:rsid w:val="003103DC"/>
    <w:rsid w:val="00325BB2"/>
    <w:rsid w:val="003338AD"/>
    <w:rsid w:val="00371826"/>
    <w:rsid w:val="0037524E"/>
    <w:rsid w:val="0038574B"/>
    <w:rsid w:val="00396303"/>
    <w:rsid w:val="003B2727"/>
    <w:rsid w:val="003C376E"/>
    <w:rsid w:val="003C52D9"/>
    <w:rsid w:val="003E2D4A"/>
    <w:rsid w:val="003E3CAE"/>
    <w:rsid w:val="00422A99"/>
    <w:rsid w:val="00467140"/>
    <w:rsid w:val="00470C0C"/>
    <w:rsid w:val="004A2DF1"/>
    <w:rsid w:val="004A37B0"/>
    <w:rsid w:val="004B389A"/>
    <w:rsid w:val="004B71CD"/>
    <w:rsid w:val="004B7974"/>
    <w:rsid w:val="005056B3"/>
    <w:rsid w:val="00506FEC"/>
    <w:rsid w:val="00507178"/>
    <w:rsid w:val="00515DCC"/>
    <w:rsid w:val="0051677F"/>
    <w:rsid w:val="00520C46"/>
    <w:rsid w:val="00522144"/>
    <w:rsid w:val="0053702E"/>
    <w:rsid w:val="005476A0"/>
    <w:rsid w:val="00550C1B"/>
    <w:rsid w:val="00554E8E"/>
    <w:rsid w:val="00565AA6"/>
    <w:rsid w:val="00587967"/>
    <w:rsid w:val="005B6DAB"/>
    <w:rsid w:val="005C2926"/>
    <w:rsid w:val="005C3D83"/>
    <w:rsid w:val="005C6737"/>
    <w:rsid w:val="005E313A"/>
    <w:rsid w:val="005F06CD"/>
    <w:rsid w:val="005F616F"/>
    <w:rsid w:val="00604680"/>
    <w:rsid w:val="00612B44"/>
    <w:rsid w:val="00613F06"/>
    <w:rsid w:val="00622B17"/>
    <w:rsid w:val="00634405"/>
    <w:rsid w:val="00635F34"/>
    <w:rsid w:val="00647937"/>
    <w:rsid w:val="00667C14"/>
    <w:rsid w:val="00670040"/>
    <w:rsid w:val="006757A3"/>
    <w:rsid w:val="0068189C"/>
    <w:rsid w:val="006A3BC0"/>
    <w:rsid w:val="007015DA"/>
    <w:rsid w:val="00720B5A"/>
    <w:rsid w:val="00726E10"/>
    <w:rsid w:val="007459C9"/>
    <w:rsid w:val="007550CA"/>
    <w:rsid w:val="007556AE"/>
    <w:rsid w:val="007608FB"/>
    <w:rsid w:val="00761DE7"/>
    <w:rsid w:val="00763523"/>
    <w:rsid w:val="00793BD7"/>
    <w:rsid w:val="007A2388"/>
    <w:rsid w:val="007B3055"/>
    <w:rsid w:val="007B5350"/>
    <w:rsid w:val="007C2B40"/>
    <w:rsid w:val="007C449E"/>
    <w:rsid w:val="007D722A"/>
    <w:rsid w:val="007F0255"/>
    <w:rsid w:val="007F7805"/>
    <w:rsid w:val="0080305F"/>
    <w:rsid w:val="0081535D"/>
    <w:rsid w:val="0081624E"/>
    <w:rsid w:val="00822425"/>
    <w:rsid w:val="00823B20"/>
    <w:rsid w:val="00824604"/>
    <w:rsid w:val="00834C58"/>
    <w:rsid w:val="00857AB5"/>
    <w:rsid w:val="00881684"/>
    <w:rsid w:val="008A36DF"/>
    <w:rsid w:val="008A45D1"/>
    <w:rsid w:val="008B33ED"/>
    <w:rsid w:val="008C5DBB"/>
    <w:rsid w:val="008E1F61"/>
    <w:rsid w:val="008E2B6F"/>
    <w:rsid w:val="008E6D47"/>
    <w:rsid w:val="00910389"/>
    <w:rsid w:val="00911F2E"/>
    <w:rsid w:val="00923AFD"/>
    <w:rsid w:val="0093474A"/>
    <w:rsid w:val="009445F1"/>
    <w:rsid w:val="00946FD9"/>
    <w:rsid w:val="00965ACD"/>
    <w:rsid w:val="00966615"/>
    <w:rsid w:val="0096741D"/>
    <w:rsid w:val="00970C2E"/>
    <w:rsid w:val="00972067"/>
    <w:rsid w:val="00985228"/>
    <w:rsid w:val="00986571"/>
    <w:rsid w:val="00987983"/>
    <w:rsid w:val="009A360A"/>
    <w:rsid w:val="009A3BDB"/>
    <w:rsid w:val="009B33B0"/>
    <w:rsid w:val="009D1A3E"/>
    <w:rsid w:val="009D5476"/>
    <w:rsid w:val="009E60EB"/>
    <w:rsid w:val="00A01303"/>
    <w:rsid w:val="00A04D40"/>
    <w:rsid w:val="00A05A1B"/>
    <w:rsid w:val="00A12311"/>
    <w:rsid w:val="00A153F5"/>
    <w:rsid w:val="00A15711"/>
    <w:rsid w:val="00A17533"/>
    <w:rsid w:val="00A365EF"/>
    <w:rsid w:val="00A4007C"/>
    <w:rsid w:val="00A40689"/>
    <w:rsid w:val="00A471CF"/>
    <w:rsid w:val="00A47A96"/>
    <w:rsid w:val="00A61423"/>
    <w:rsid w:val="00A70F75"/>
    <w:rsid w:val="00A8145A"/>
    <w:rsid w:val="00A853EC"/>
    <w:rsid w:val="00A939B8"/>
    <w:rsid w:val="00AA6DDE"/>
    <w:rsid w:val="00AA7A33"/>
    <w:rsid w:val="00AB56E8"/>
    <w:rsid w:val="00AC17E8"/>
    <w:rsid w:val="00AC2654"/>
    <w:rsid w:val="00AE01A1"/>
    <w:rsid w:val="00B1595B"/>
    <w:rsid w:val="00B36B62"/>
    <w:rsid w:val="00B40414"/>
    <w:rsid w:val="00B55159"/>
    <w:rsid w:val="00B70D90"/>
    <w:rsid w:val="00B7758E"/>
    <w:rsid w:val="00B81D40"/>
    <w:rsid w:val="00BA19BC"/>
    <w:rsid w:val="00BC273F"/>
    <w:rsid w:val="00BE19AC"/>
    <w:rsid w:val="00BE7B5F"/>
    <w:rsid w:val="00BF6A4F"/>
    <w:rsid w:val="00C006F5"/>
    <w:rsid w:val="00C05C3F"/>
    <w:rsid w:val="00C062F0"/>
    <w:rsid w:val="00C235D1"/>
    <w:rsid w:val="00C23A34"/>
    <w:rsid w:val="00C312EE"/>
    <w:rsid w:val="00C45C24"/>
    <w:rsid w:val="00C47246"/>
    <w:rsid w:val="00C606A8"/>
    <w:rsid w:val="00C60A53"/>
    <w:rsid w:val="00C64616"/>
    <w:rsid w:val="00C745CF"/>
    <w:rsid w:val="00C80A71"/>
    <w:rsid w:val="00CB26EA"/>
    <w:rsid w:val="00CB2CDF"/>
    <w:rsid w:val="00CD7065"/>
    <w:rsid w:val="00CD7CA1"/>
    <w:rsid w:val="00CF36AF"/>
    <w:rsid w:val="00D06C5D"/>
    <w:rsid w:val="00D11C5E"/>
    <w:rsid w:val="00D12F47"/>
    <w:rsid w:val="00D347E5"/>
    <w:rsid w:val="00D43B8C"/>
    <w:rsid w:val="00D5373E"/>
    <w:rsid w:val="00D60127"/>
    <w:rsid w:val="00D77E34"/>
    <w:rsid w:val="00D84438"/>
    <w:rsid w:val="00D85CDD"/>
    <w:rsid w:val="00DC25C8"/>
    <w:rsid w:val="00DC7DC6"/>
    <w:rsid w:val="00DF5596"/>
    <w:rsid w:val="00E02825"/>
    <w:rsid w:val="00E11AD1"/>
    <w:rsid w:val="00E27AD0"/>
    <w:rsid w:val="00E319CE"/>
    <w:rsid w:val="00E400D5"/>
    <w:rsid w:val="00E663C8"/>
    <w:rsid w:val="00E70507"/>
    <w:rsid w:val="00E9775C"/>
    <w:rsid w:val="00EA7D4F"/>
    <w:rsid w:val="00EB1D93"/>
    <w:rsid w:val="00EC430A"/>
    <w:rsid w:val="00ED3D21"/>
    <w:rsid w:val="00ED467E"/>
    <w:rsid w:val="00ED7E7C"/>
    <w:rsid w:val="00EE24E8"/>
    <w:rsid w:val="00EE2984"/>
    <w:rsid w:val="00F11037"/>
    <w:rsid w:val="00F21453"/>
    <w:rsid w:val="00F25052"/>
    <w:rsid w:val="00F277A4"/>
    <w:rsid w:val="00F35384"/>
    <w:rsid w:val="00F41AE1"/>
    <w:rsid w:val="00F528E0"/>
    <w:rsid w:val="00F65029"/>
    <w:rsid w:val="00F66062"/>
    <w:rsid w:val="00F6680E"/>
    <w:rsid w:val="00F84DB9"/>
    <w:rsid w:val="00F90FC7"/>
    <w:rsid w:val="00FD42AF"/>
    <w:rsid w:val="00FD43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848D09"/>
  <w15:chartTrackingRefBased/>
  <w15:docId w15:val="{00640C0C-4D0E-A445-96A6-1FC60EA85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3EC"/>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PageNumber">
    <w:name w:val="page number"/>
    <w:basedOn w:val="DefaultParagraphFont"/>
    <w:uiPriority w:val="99"/>
    <w:semiHidden/>
    <w:unhideWhenUsed/>
    <w:rsid w:val="00613F06"/>
  </w:style>
  <w:style w:type="paragraph" w:styleId="NormalWeb">
    <w:name w:val="Normal (Web)"/>
    <w:basedOn w:val="Normal"/>
    <w:uiPriority w:val="99"/>
    <w:semiHidden/>
    <w:unhideWhenUsed/>
    <w:rsid w:val="00A853EC"/>
    <w:pPr>
      <w:spacing w:before="100" w:beforeAutospacing="1" w:after="100" w:afterAutospacing="1" w:line="240" w:lineRule="auto"/>
    </w:pPr>
    <w:rPr>
      <w:rFonts w:ascii="Times New Roman" w:eastAsia="Times New Roman" w:hAnsi="Times New Roman" w:cs="Times New Roman"/>
      <w:color w:val="auto"/>
      <w:lang w:eastAsia="zh-CN"/>
    </w:rPr>
  </w:style>
  <w:style w:type="character" w:styleId="CommentReference">
    <w:name w:val="annotation reference"/>
    <w:basedOn w:val="DefaultParagraphFont"/>
    <w:uiPriority w:val="99"/>
    <w:semiHidden/>
    <w:unhideWhenUsed/>
    <w:rsid w:val="0096741D"/>
    <w:rPr>
      <w:sz w:val="16"/>
      <w:szCs w:val="16"/>
    </w:rPr>
  </w:style>
  <w:style w:type="paragraph" w:styleId="CommentText">
    <w:name w:val="annotation text"/>
    <w:basedOn w:val="Normal"/>
    <w:link w:val="CommentTextChar"/>
    <w:uiPriority w:val="99"/>
    <w:semiHidden/>
    <w:unhideWhenUsed/>
    <w:rsid w:val="0096741D"/>
    <w:pPr>
      <w:spacing w:line="240" w:lineRule="auto"/>
    </w:pPr>
    <w:rPr>
      <w:sz w:val="20"/>
      <w:szCs w:val="20"/>
    </w:rPr>
  </w:style>
  <w:style w:type="character" w:customStyle="1" w:styleId="CommentTextChar">
    <w:name w:val="Comment Text Char"/>
    <w:basedOn w:val="DefaultParagraphFont"/>
    <w:link w:val="CommentText"/>
    <w:uiPriority w:val="99"/>
    <w:semiHidden/>
    <w:rsid w:val="0096741D"/>
    <w:rPr>
      <w:sz w:val="20"/>
      <w:szCs w:val="20"/>
    </w:rPr>
  </w:style>
  <w:style w:type="paragraph" w:styleId="CommentSubject">
    <w:name w:val="annotation subject"/>
    <w:basedOn w:val="CommentText"/>
    <w:next w:val="CommentText"/>
    <w:link w:val="CommentSubjectChar"/>
    <w:uiPriority w:val="99"/>
    <w:semiHidden/>
    <w:unhideWhenUsed/>
    <w:rsid w:val="0096741D"/>
    <w:rPr>
      <w:b/>
      <w:bCs/>
    </w:rPr>
  </w:style>
  <w:style w:type="character" w:customStyle="1" w:styleId="CommentSubjectChar">
    <w:name w:val="Comment Subject Char"/>
    <w:basedOn w:val="CommentTextChar"/>
    <w:link w:val="CommentSubject"/>
    <w:uiPriority w:val="99"/>
    <w:semiHidden/>
    <w:rsid w:val="0096741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8188">
      <w:bodyDiv w:val="1"/>
      <w:marLeft w:val="0"/>
      <w:marRight w:val="0"/>
      <w:marTop w:val="0"/>
      <w:marBottom w:val="0"/>
      <w:divBdr>
        <w:top w:val="none" w:sz="0" w:space="0" w:color="auto"/>
        <w:left w:val="none" w:sz="0" w:space="0" w:color="auto"/>
        <w:bottom w:val="none" w:sz="0" w:space="0" w:color="auto"/>
        <w:right w:val="none" w:sz="0" w:space="0" w:color="auto"/>
      </w:divBdr>
    </w:div>
    <w:div w:id="125970628">
      <w:bodyDiv w:val="1"/>
      <w:marLeft w:val="0"/>
      <w:marRight w:val="0"/>
      <w:marTop w:val="0"/>
      <w:marBottom w:val="0"/>
      <w:divBdr>
        <w:top w:val="none" w:sz="0" w:space="0" w:color="auto"/>
        <w:left w:val="none" w:sz="0" w:space="0" w:color="auto"/>
        <w:bottom w:val="none" w:sz="0" w:space="0" w:color="auto"/>
        <w:right w:val="none" w:sz="0" w:space="0" w:color="auto"/>
      </w:divBdr>
    </w:div>
    <w:div w:id="139734903">
      <w:bodyDiv w:val="1"/>
      <w:marLeft w:val="0"/>
      <w:marRight w:val="0"/>
      <w:marTop w:val="0"/>
      <w:marBottom w:val="0"/>
      <w:divBdr>
        <w:top w:val="none" w:sz="0" w:space="0" w:color="auto"/>
        <w:left w:val="none" w:sz="0" w:space="0" w:color="auto"/>
        <w:bottom w:val="none" w:sz="0" w:space="0" w:color="auto"/>
        <w:right w:val="none" w:sz="0" w:space="0" w:color="auto"/>
      </w:divBdr>
    </w:div>
    <w:div w:id="240876834">
      <w:bodyDiv w:val="1"/>
      <w:marLeft w:val="0"/>
      <w:marRight w:val="0"/>
      <w:marTop w:val="0"/>
      <w:marBottom w:val="0"/>
      <w:divBdr>
        <w:top w:val="none" w:sz="0" w:space="0" w:color="auto"/>
        <w:left w:val="none" w:sz="0" w:space="0" w:color="auto"/>
        <w:bottom w:val="none" w:sz="0" w:space="0" w:color="auto"/>
        <w:right w:val="none" w:sz="0" w:space="0" w:color="auto"/>
      </w:divBdr>
      <w:divsChild>
        <w:div w:id="532310060">
          <w:marLeft w:val="480"/>
          <w:marRight w:val="0"/>
          <w:marTop w:val="0"/>
          <w:marBottom w:val="0"/>
          <w:divBdr>
            <w:top w:val="none" w:sz="0" w:space="0" w:color="auto"/>
            <w:left w:val="none" w:sz="0" w:space="0" w:color="auto"/>
            <w:bottom w:val="none" w:sz="0" w:space="0" w:color="auto"/>
            <w:right w:val="none" w:sz="0" w:space="0" w:color="auto"/>
          </w:divBdr>
        </w:div>
        <w:div w:id="2108769019">
          <w:marLeft w:val="480"/>
          <w:marRight w:val="0"/>
          <w:marTop w:val="0"/>
          <w:marBottom w:val="0"/>
          <w:divBdr>
            <w:top w:val="none" w:sz="0" w:space="0" w:color="auto"/>
            <w:left w:val="none" w:sz="0" w:space="0" w:color="auto"/>
            <w:bottom w:val="none" w:sz="0" w:space="0" w:color="auto"/>
            <w:right w:val="none" w:sz="0" w:space="0" w:color="auto"/>
          </w:divBdr>
        </w:div>
        <w:div w:id="1012151157">
          <w:marLeft w:val="480"/>
          <w:marRight w:val="0"/>
          <w:marTop w:val="0"/>
          <w:marBottom w:val="0"/>
          <w:divBdr>
            <w:top w:val="none" w:sz="0" w:space="0" w:color="auto"/>
            <w:left w:val="none" w:sz="0" w:space="0" w:color="auto"/>
            <w:bottom w:val="none" w:sz="0" w:space="0" w:color="auto"/>
            <w:right w:val="none" w:sz="0" w:space="0" w:color="auto"/>
          </w:divBdr>
        </w:div>
        <w:div w:id="531454486">
          <w:marLeft w:val="480"/>
          <w:marRight w:val="0"/>
          <w:marTop w:val="0"/>
          <w:marBottom w:val="0"/>
          <w:divBdr>
            <w:top w:val="none" w:sz="0" w:space="0" w:color="auto"/>
            <w:left w:val="none" w:sz="0" w:space="0" w:color="auto"/>
            <w:bottom w:val="none" w:sz="0" w:space="0" w:color="auto"/>
            <w:right w:val="none" w:sz="0" w:space="0" w:color="auto"/>
          </w:divBdr>
        </w:div>
        <w:div w:id="469400368">
          <w:marLeft w:val="480"/>
          <w:marRight w:val="0"/>
          <w:marTop w:val="0"/>
          <w:marBottom w:val="0"/>
          <w:divBdr>
            <w:top w:val="none" w:sz="0" w:space="0" w:color="auto"/>
            <w:left w:val="none" w:sz="0" w:space="0" w:color="auto"/>
            <w:bottom w:val="none" w:sz="0" w:space="0" w:color="auto"/>
            <w:right w:val="none" w:sz="0" w:space="0" w:color="auto"/>
          </w:divBdr>
        </w:div>
        <w:div w:id="57098784">
          <w:marLeft w:val="480"/>
          <w:marRight w:val="0"/>
          <w:marTop w:val="0"/>
          <w:marBottom w:val="0"/>
          <w:divBdr>
            <w:top w:val="none" w:sz="0" w:space="0" w:color="auto"/>
            <w:left w:val="none" w:sz="0" w:space="0" w:color="auto"/>
            <w:bottom w:val="none" w:sz="0" w:space="0" w:color="auto"/>
            <w:right w:val="none" w:sz="0" w:space="0" w:color="auto"/>
          </w:divBdr>
        </w:div>
        <w:div w:id="1639533209">
          <w:marLeft w:val="480"/>
          <w:marRight w:val="0"/>
          <w:marTop w:val="0"/>
          <w:marBottom w:val="0"/>
          <w:divBdr>
            <w:top w:val="none" w:sz="0" w:space="0" w:color="auto"/>
            <w:left w:val="none" w:sz="0" w:space="0" w:color="auto"/>
            <w:bottom w:val="none" w:sz="0" w:space="0" w:color="auto"/>
            <w:right w:val="none" w:sz="0" w:space="0" w:color="auto"/>
          </w:divBdr>
        </w:div>
        <w:div w:id="2008627952">
          <w:marLeft w:val="480"/>
          <w:marRight w:val="0"/>
          <w:marTop w:val="0"/>
          <w:marBottom w:val="0"/>
          <w:divBdr>
            <w:top w:val="none" w:sz="0" w:space="0" w:color="auto"/>
            <w:left w:val="none" w:sz="0" w:space="0" w:color="auto"/>
            <w:bottom w:val="none" w:sz="0" w:space="0" w:color="auto"/>
            <w:right w:val="none" w:sz="0" w:space="0" w:color="auto"/>
          </w:divBdr>
        </w:div>
        <w:div w:id="262030222">
          <w:marLeft w:val="480"/>
          <w:marRight w:val="0"/>
          <w:marTop w:val="0"/>
          <w:marBottom w:val="0"/>
          <w:divBdr>
            <w:top w:val="none" w:sz="0" w:space="0" w:color="auto"/>
            <w:left w:val="none" w:sz="0" w:space="0" w:color="auto"/>
            <w:bottom w:val="none" w:sz="0" w:space="0" w:color="auto"/>
            <w:right w:val="none" w:sz="0" w:space="0" w:color="auto"/>
          </w:divBdr>
        </w:div>
        <w:div w:id="984626012">
          <w:marLeft w:val="480"/>
          <w:marRight w:val="0"/>
          <w:marTop w:val="0"/>
          <w:marBottom w:val="0"/>
          <w:divBdr>
            <w:top w:val="none" w:sz="0" w:space="0" w:color="auto"/>
            <w:left w:val="none" w:sz="0" w:space="0" w:color="auto"/>
            <w:bottom w:val="none" w:sz="0" w:space="0" w:color="auto"/>
            <w:right w:val="none" w:sz="0" w:space="0" w:color="auto"/>
          </w:divBdr>
        </w:div>
        <w:div w:id="1541629838">
          <w:marLeft w:val="480"/>
          <w:marRight w:val="0"/>
          <w:marTop w:val="0"/>
          <w:marBottom w:val="0"/>
          <w:divBdr>
            <w:top w:val="none" w:sz="0" w:space="0" w:color="auto"/>
            <w:left w:val="none" w:sz="0" w:space="0" w:color="auto"/>
            <w:bottom w:val="none" w:sz="0" w:space="0" w:color="auto"/>
            <w:right w:val="none" w:sz="0" w:space="0" w:color="auto"/>
          </w:divBdr>
        </w:div>
        <w:div w:id="1635791143">
          <w:marLeft w:val="480"/>
          <w:marRight w:val="0"/>
          <w:marTop w:val="0"/>
          <w:marBottom w:val="0"/>
          <w:divBdr>
            <w:top w:val="none" w:sz="0" w:space="0" w:color="auto"/>
            <w:left w:val="none" w:sz="0" w:space="0" w:color="auto"/>
            <w:bottom w:val="none" w:sz="0" w:space="0" w:color="auto"/>
            <w:right w:val="none" w:sz="0" w:space="0" w:color="auto"/>
          </w:divBdr>
        </w:div>
        <w:div w:id="762070269">
          <w:marLeft w:val="480"/>
          <w:marRight w:val="0"/>
          <w:marTop w:val="0"/>
          <w:marBottom w:val="0"/>
          <w:divBdr>
            <w:top w:val="none" w:sz="0" w:space="0" w:color="auto"/>
            <w:left w:val="none" w:sz="0" w:space="0" w:color="auto"/>
            <w:bottom w:val="none" w:sz="0" w:space="0" w:color="auto"/>
            <w:right w:val="none" w:sz="0" w:space="0" w:color="auto"/>
          </w:divBdr>
        </w:div>
        <w:div w:id="850069263">
          <w:marLeft w:val="480"/>
          <w:marRight w:val="0"/>
          <w:marTop w:val="0"/>
          <w:marBottom w:val="0"/>
          <w:divBdr>
            <w:top w:val="none" w:sz="0" w:space="0" w:color="auto"/>
            <w:left w:val="none" w:sz="0" w:space="0" w:color="auto"/>
            <w:bottom w:val="none" w:sz="0" w:space="0" w:color="auto"/>
            <w:right w:val="none" w:sz="0" w:space="0" w:color="auto"/>
          </w:divBdr>
        </w:div>
        <w:div w:id="1488395868">
          <w:marLeft w:val="480"/>
          <w:marRight w:val="0"/>
          <w:marTop w:val="0"/>
          <w:marBottom w:val="0"/>
          <w:divBdr>
            <w:top w:val="none" w:sz="0" w:space="0" w:color="auto"/>
            <w:left w:val="none" w:sz="0" w:space="0" w:color="auto"/>
            <w:bottom w:val="none" w:sz="0" w:space="0" w:color="auto"/>
            <w:right w:val="none" w:sz="0" w:space="0" w:color="auto"/>
          </w:divBdr>
        </w:div>
        <w:div w:id="1351448766">
          <w:marLeft w:val="480"/>
          <w:marRight w:val="0"/>
          <w:marTop w:val="0"/>
          <w:marBottom w:val="0"/>
          <w:divBdr>
            <w:top w:val="none" w:sz="0" w:space="0" w:color="auto"/>
            <w:left w:val="none" w:sz="0" w:space="0" w:color="auto"/>
            <w:bottom w:val="none" w:sz="0" w:space="0" w:color="auto"/>
            <w:right w:val="none" w:sz="0" w:space="0" w:color="auto"/>
          </w:divBdr>
        </w:div>
        <w:div w:id="1037662003">
          <w:marLeft w:val="480"/>
          <w:marRight w:val="0"/>
          <w:marTop w:val="0"/>
          <w:marBottom w:val="0"/>
          <w:divBdr>
            <w:top w:val="none" w:sz="0" w:space="0" w:color="auto"/>
            <w:left w:val="none" w:sz="0" w:space="0" w:color="auto"/>
            <w:bottom w:val="none" w:sz="0" w:space="0" w:color="auto"/>
            <w:right w:val="none" w:sz="0" w:space="0" w:color="auto"/>
          </w:divBdr>
        </w:div>
        <w:div w:id="231234302">
          <w:marLeft w:val="480"/>
          <w:marRight w:val="0"/>
          <w:marTop w:val="0"/>
          <w:marBottom w:val="0"/>
          <w:divBdr>
            <w:top w:val="none" w:sz="0" w:space="0" w:color="auto"/>
            <w:left w:val="none" w:sz="0" w:space="0" w:color="auto"/>
            <w:bottom w:val="none" w:sz="0" w:space="0" w:color="auto"/>
            <w:right w:val="none" w:sz="0" w:space="0" w:color="auto"/>
          </w:divBdr>
        </w:div>
        <w:div w:id="1792285992">
          <w:marLeft w:val="480"/>
          <w:marRight w:val="0"/>
          <w:marTop w:val="0"/>
          <w:marBottom w:val="0"/>
          <w:divBdr>
            <w:top w:val="none" w:sz="0" w:space="0" w:color="auto"/>
            <w:left w:val="none" w:sz="0" w:space="0" w:color="auto"/>
            <w:bottom w:val="none" w:sz="0" w:space="0" w:color="auto"/>
            <w:right w:val="none" w:sz="0" w:space="0" w:color="auto"/>
          </w:divBdr>
        </w:div>
        <w:div w:id="138427767">
          <w:marLeft w:val="480"/>
          <w:marRight w:val="0"/>
          <w:marTop w:val="0"/>
          <w:marBottom w:val="0"/>
          <w:divBdr>
            <w:top w:val="none" w:sz="0" w:space="0" w:color="auto"/>
            <w:left w:val="none" w:sz="0" w:space="0" w:color="auto"/>
            <w:bottom w:val="none" w:sz="0" w:space="0" w:color="auto"/>
            <w:right w:val="none" w:sz="0" w:space="0" w:color="auto"/>
          </w:divBdr>
        </w:div>
      </w:divsChild>
    </w:div>
    <w:div w:id="264120782">
      <w:bodyDiv w:val="1"/>
      <w:marLeft w:val="0"/>
      <w:marRight w:val="0"/>
      <w:marTop w:val="0"/>
      <w:marBottom w:val="0"/>
      <w:divBdr>
        <w:top w:val="none" w:sz="0" w:space="0" w:color="auto"/>
        <w:left w:val="none" w:sz="0" w:space="0" w:color="auto"/>
        <w:bottom w:val="none" w:sz="0" w:space="0" w:color="auto"/>
        <w:right w:val="none" w:sz="0" w:space="0" w:color="auto"/>
      </w:divBdr>
    </w:div>
    <w:div w:id="697511908">
      <w:bodyDiv w:val="1"/>
      <w:marLeft w:val="0"/>
      <w:marRight w:val="0"/>
      <w:marTop w:val="0"/>
      <w:marBottom w:val="0"/>
      <w:divBdr>
        <w:top w:val="none" w:sz="0" w:space="0" w:color="auto"/>
        <w:left w:val="none" w:sz="0" w:space="0" w:color="auto"/>
        <w:bottom w:val="none" w:sz="0" w:space="0" w:color="auto"/>
        <w:right w:val="none" w:sz="0" w:space="0" w:color="auto"/>
      </w:divBdr>
    </w:div>
    <w:div w:id="921571733">
      <w:bodyDiv w:val="1"/>
      <w:marLeft w:val="0"/>
      <w:marRight w:val="0"/>
      <w:marTop w:val="0"/>
      <w:marBottom w:val="0"/>
      <w:divBdr>
        <w:top w:val="none" w:sz="0" w:space="0" w:color="auto"/>
        <w:left w:val="none" w:sz="0" w:space="0" w:color="auto"/>
        <w:bottom w:val="none" w:sz="0" w:space="0" w:color="auto"/>
        <w:right w:val="none" w:sz="0" w:space="0" w:color="auto"/>
      </w:divBdr>
    </w:div>
    <w:div w:id="119140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45394">
          <w:marLeft w:val="480"/>
          <w:marRight w:val="0"/>
          <w:marTop w:val="0"/>
          <w:marBottom w:val="0"/>
          <w:divBdr>
            <w:top w:val="none" w:sz="0" w:space="0" w:color="auto"/>
            <w:left w:val="none" w:sz="0" w:space="0" w:color="auto"/>
            <w:bottom w:val="none" w:sz="0" w:space="0" w:color="auto"/>
            <w:right w:val="none" w:sz="0" w:space="0" w:color="auto"/>
          </w:divBdr>
        </w:div>
        <w:div w:id="1811631183">
          <w:marLeft w:val="480"/>
          <w:marRight w:val="0"/>
          <w:marTop w:val="0"/>
          <w:marBottom w:val="0"/>
          <w:divBdr>
            <w:top w:val="none" w:sz="0" w:space="0" w:color="auto"/>
            <w:left w:val="none" w:sz="0" w:space="0" w:color="auto"/>
            <w:bottom w:val="none" w:sz="0" w:space="0" w:color="auto"/>
            <w:right w:val="none" w:sz="0" w:space="0" w:color="auto"/>
          </w:divBdr>
        </w:div>
        <w:div w:id="194656014">
          <w:marLeft w:val="480"/>
          <w:marRight w:val="0"/>
          <w:marTop w:val="0"/>
          <w:marBottom w:val="0"/>
          <w:divBdr>
            <w:top w:val="none" w:sz="0" w:space="0" w:color="auto"/>
            <w:left w:val="none" w:sz="0" w:space="0" w:color="auto"/>
            <w:bottom w:val="none" w:sz="0" w:space="0" w:color="auto"/>
            <w:right w:val="none" w:sz="0" w:space="0" w:color="auto"/>
          </w:divBdr>
        </w:div>
        <w:div w:id="953441593">
          <w:marLeft w:val="480"/>
          <w:marRight w:val="0"/>
          <w:marTop w:val="0"/>
          <w:marBottom w:val="0"/>
          <w:divBdr>
            <w:top w:val="none" w:sz="0" w:space="0" w:color="auto"/>
            <w:left w:val="none" w:sz="0" w:space="0" w:color="auto"/>
            <w:bottom w:val="none" w:sz="0" w:space="0" w:color="auto"/>
            <w:right w:val="none" w:sz="0" w:space="0" w:color="auto"/>
          </w:divBdr>
        </w:div>
        <w:div w:id="2016958075">
          <w:marLeft w:val="480"/>
          <w:marRight w:val="0"/>
          <w:marTop w:val="0"/>
          <w:marBottom w:val="0"/>
          <w:divBdr>
            <w:top w:val="none" w:sz="0" w:space="0" w:color="auto"/>
            <w:left w:val="none" w:sz="0" w:space="0" w:color="auto"/>
            <w:bottom w:val="none" w:sz="0" w:space="0" w:color="auto"/>
            <w:right w:val="none" w:sz="0" w:space="0" w:color="auto"/>
          </w:divBdr>
        </w:div>
        <w:div w:id="1630670961">
          <w:marLeft w:val="480"/>
          <w:marRight w:val="0"/>
          <w:marTop w:val="0"/>
          <w:marBottom w:val="0"/>
          <w:divBdr>
            <w:top w:val="none" w:sz="0" w:space="0" w:color="auto"/>
            <w:left w:val="none" w:sz="0" w:space="0" w:color="auto"/>
            <w:bottom w:val="none" w:sz="0" w:space="0" w:color="auto"/>
            <w:right w:val="none" w:sz="0" w:space="0" w:color="auto"/>
          </w:divBdr>
        </w:div>
        <w:div w:id="1483086480">
          <w:marLeft w:val="480"/>
          <w:marRight w:val="0"/>
          <w:marTop w:val="0"/>
          <w:marBottom w:val="0"/>
          <w:divBdr>
            <w:top w:val="none" w:sz="0" w:space="0" w:color="auto"/>
            <w:left w:val="none" w:sz="0" w:space="0" w:color="auto"/>
            <w:bottom w:val="none" w:sz="0" w:space="0" w:color="auto"/>
            <w:right w:val="none" w:sz="0" w:space="0" w:color="auto"/>
          </w:divBdr>
        </w:div>
        <w:div w:id="615602134">
          <w:marLeft w:val="480"/>
          <w:marRight w:val="0"/>
          <w:marTop w:val="0"/>
          <w:marBottom w:val="0"/>
          <w:divBdr>
            <w:top w:val="none" w:sz="0" w:space="0" w:color="auto"/>
            <w:left w:val="none" w:sz="0" w:space="0" w:color="auto"/>
            <w:bottom w:val="none" w:sz="0" w:space="0" w:color="auto"/>
            <w:right w:val="none" w:sz="0" w:space="0" w:color="auto"/>
          </w:divBdr>
        </w:div>
        <w:div w:id="1213074300">
          <w:marLeft w:val="480"/>
          <w:marRight w:val="0"/>
          <w:marTop w:val="0"/>
          <w:marBottom w:val="0"/>
          <w:divBdr>
            <w:top w:val="none" w:sz="0" w:space="0" w:color="auto"/>
            <w:left w:val="none" w:sz="0" w:space="0" w:color="auto"/>
            <w:bottom w:val="none" w:sz="0" w:space="0" w:color="auto"/>
            <w:right w:val="none" w:sz="0" w:space="0" w:color="auto"/>
          </w:divBdr>
        </w:div>
        <w:div w:id="579944078">
          <w:marLeft w:val="480"/>
          <w:marRight w:val="0"/>
          <w:marTop w:val="0"/>
          <w:marBottom w:val="0"/>
          <w:divBdr>
            <w:top w:val="none" w:sz="0" w:space="0" w:color="auto"/>
            <w:left w:val="none" w:sz="0" w:space="0" w:color="auto"/>
            <w:bottom w:val="none" w:sz="0" w:space="0" w:color="auto"/>
            <w:right w:val="none" w:sz="0" w:space="0" w:color="auto"/>
          </w:divBdr>
        </w:div>
        <w:div w:id="1716005741">
          <w:marLeft w:val="480"/>
          <w:marRight w:val="0"/>
          <w:marTop w:val="0"/>
          <w:marBottom w:val="0"/>
          <w:divBdr>
            <w:top w:val="none" w:sz="0" w:space="0" w:color="auto"/>
            <w:left w:val="none" w:sz="0" w:space="0" w:color="auto"/>
            <w:bottom w:val="none" w:sz="0" w:space="0" w:color="auto"/>
            <w:right w:val="none" w:sz="0" w:space="0" w:color="auto"/>
          </w:divBdr>
        </w:div>
        <w:div w:id="10761201">
          <w:marLeft w:val="480"/>
          <w:marRight w:val="0"/>
          <w:marTop w:val="0"/>
          <w:marBottom w:val="0"/>
          <w:divBdr>
            <w:top w:val="none" w:sz="0" w:space="0" w:color="auto"/>
            <w:left w:val="none" w:sz="0" w:space="0" w:color="auto"/>
            <w:bottom w:val="none" w:sz="0" w:space="0" w:color="auto"/>
            <w:right w:val="none" w:sz="0" w:space="0" w:color="auto"/>
          </w:divBdr>
        </w:div>
        <w:div w:id="1162161775">
          <w:marLeft w:val="480"/>
          <w:marRight w:val="0"/>
          <w:marTop w:val="0"/>
          <w:marBottom w:val="0"/>
          <w:divBdr>
            <w:top w:val="none" w:sz="0" w:space="0" w:color="auto"/>
            <w:left w:val="none" w:sz="0" w:space="0" w:color="auto"/>
            <w:bottom w:val="none" w:sz="0" w:space="0" w:color="auto"/>
            <w:right w:val="none" w:sz="0" w:space="0" w:color="auto"/>
          </w:divBdr>
        </w:div>
        <w:div w:id="1639453315">
          <w:marLeft w:val="480"/>
          <w:marRight w:val="0"/>
          <w:marTop w:val="0"/>
          <w:marBottom w:val="0"/>
          <w:divBdr>
            <w:top w:val="none" w:sz="0" w:space="0" w:color="auto"/>
            <w:left w:val="none" w:sz="0" w:space="0" w:color="auto"/>
            <w:bottom w:val="none" w:sz="0" w:space="0" w:color="auto"/>
            <w:right w:val="none" w:sz="0" w:space="0" w:color="auto"/>
          </w:divBdr>
        </w:div>
        <w:div w:id="1075278670">
          <w:marLeft w:val="480"/>
          <w:marRight w:val="0"/>
          <w:marTop w:val="0"/>
          <w:marBottom w:val="0"/>
          <w:divBdr>
            <w:top w:val="none" w:sz="0" w:space="0" w:color="auto"/>
            <w:left w:val="none" w:sz="0" w:space="0" w:color="auto"/>
            <w:bottom w:val="none" w:sz="0" w:space="0" w:color="auto"/>
            <w:right w:val="none" w:sz="0" w:space="0" w:color="auto"/>
          </w:divBdr>
        </w:div>
        <w:div w:id="727995236">
          <w:marLeft w:val="480"/>
          <w:marRight w:val="0"/>
          <w:marTop w:val="0"/>
          <w:marBottom w:val="0"/>
          <w:divBdr>
            <w:top w:val="none" w:sz="0" w:space="0" w:color="auto"/>
            <w:left w:val="none" w:sz="0" w:space="0" w:color="auto"/>
            <w:bottom w:val="none" w:sz="0" w:space="0" w:color="auto"/>
            <w:right w:val="none" w:sz="0" w:space="0" w:color="auto"/>
          </w:divBdr>
        </w:div>
        <w:div w:id="1182890966">
          <w:marLeft w:val="480"/>
          <w:marRight w:val="0"/>
          <w:marTop w:val="0"/>
          <w:marBottom w:val="0"/>
          <w:divBdr>
            <w:top w:val="none" w:sz="0" w:space="0" w:color="auto"/>
            <w:left w:val="none" w:sz="0" w:space="0" w:color="auto"/>
            <w:bottom w:val="none" w:sz="0" w:space="0" w:color="auto"/>
            <w:right w:val="none" w:sz="0" w:space="0" w:color="auto"/>
          </w:divBdr>
        </w:div>
        <w:div w:id="1746800480">
          <w:marLeft w:val="480"/>
          <w:marRight w:val="0"/>
          <w:marTop w:val="0"/>
          <w:marBottom w:val="0"/>
          <w:divBdr>
            <w:top w:val="none" w:sz="0" w:space="0" w:color="auto"/>
            <w:left w:val="none" w:sz="0" w:space="0" w:color="auto"/>
            <w:bottom w:val="none" w:sz="0" w:space="0" w:color="auto"/>
            <w:right w:val="none" w:sz="0" w:space="0" w:color="auto"/>
          </w:divBdr>
        </w:div>
        <w:div w:id="1848785612">
          <w:marLeft w:val="480"/>
          <w:marRight w:val="0"/>
          <w:marTop w:val="0"/>
          <w:marBottom w:val="0"/>
          <w:divBdr>
            <w:top w:val="none" w:sz="0" w:space="0" w:color="auto"/>
            <w:left w:val="none" w:sz="0" w:space="0" w:color="auto"/>
            <w:bottom w:val="none" w:sz="0" w:space="0" w:color="auto"/>
            <w:right w:val="none" w:sz="0" w:space="0" w:color="auto"/>
          </w:divBdr>
        </w:div>
        <w:div w:id="897323628">
          <w:marLeft w:val="480"/>
          <w:marRight w:val="0"/>
          <w:marTop w:val="0"/>
          <w:marBottom w:val="0"/>
          <w:divBdr>
            <w:top w:val="none" w:sz="0" w:space="0" w:color="auto"/>
            <w:left w:val="none" w:sz="0" w:space="0" w:color="auto"/>
            <w:bottom w:val="none" w:sz="0" w:space="0" w:color="auto"/>
            <w:right w:val="none" w:sz="0" w:space="0" w:color="auto"/>
          </w:divBdr>
        </w:div>
      </w:divsChild>
    </w:div>
    <w:div w:id="1337537839">
      <w:bodyDiv w:val="1"/>
      <w:marLeft w:val="0"/>
      <w:marRight w:val="0"/>
      <w:marTop w:val="0"/>
      <w:marBottom w:val="0"/>
      <w:divBdr>
        <w:top w:val="none" w:sz="0" w:space="0" w:color="auto"/>
        <w:left w:val="none" w:sz="0" w:space="0" w:color="auto"/>
        <w:bottom w:val="none" w:sz="0" w:space="0" w:color="auto"/>
        <w:right w:val="none" w:sz="0" w:space="0" w:color="auto"/>
      </w:divBdr>
      <w:divsChild>
        <w:div w:id="1790857545">
          <w:marLeft w:val="480"/>
          <w:marRight w:val="0"/>
          <w:marTop w:val="0"/>
          <w:marBottom w:val="0"/>
          <w:divBdr>
            <w:top w:val="none" w:sz="0" w:space="0" w:color="auto"/>
            <w:left w:val="none" w:sz="0" w:space="0" w:color="auto"/>
            <w:bottom w:val="none" w:sz="0" w:space="0" w:color="auto"/>
            <w:right w:val="none" w:sz="0" w:space="0" w:color="auto"/>
          </w:divBdr>
        </w:div>
        <w:div w:id="123161084">
          <w:marLeft w:val="480"/>
          <w:marRight w:val="0"/>
          <w:marTop w:val="0"/>
          <w:marBottom w:val="0"/>
          <w:divBdr>
            <w:top w:val="none" w:sz="0" w:space="0" w:color="auto"/>
            <w:left w:val="none" w:sz="0" w:space="0" w:color="auto"/>
            <w:bottom w:val="none" w:sz="0" w:space="0" w:color="auto"/>
            <w:right w:val="none" w:sz="0" w:space="0" w:color="auto"/>
          </w:divBdr>
        </w:div>
        <w:div w:id="1632326640">
          <w:marLeft w:val="480"/>
          <w:marRight w:val="0"/>
          <w:marTop w:val="0"/>
          <w:marBottom w:val="0"/>
          <w:divBdr>
            <w:top w:val="none" w:sz="0" w:space="0" w:color="auto"/>
            <w:left w:val="none" w:sz="0" w:space="0" w:color="auto"/>
            <w:bottom w:val="none" w:sz="0" w:space="0" w:color="auto"/>
            <w:right w:val="none" w:sz="0" w:space="0" w:color="auto"/>
          </w:divBdr>
        </w:div>
        <w:div w:id="1206018461">
          <w:marLeft w:val="480"/>
          <w:marRight w:val="0"/>
          <w:marTop w:val="0"/>
          <w:marBottom w:val="0"/>
          <w:divBdr>
            <w:top w:val="none" w:sz="0" w:space="0" w:color="auto"/>
            <w:left w:val="none" w:sz="0" w:space="0" w:color="auto"/>
            <w:bottom w:val="none" w:sz="0" w:space="0" w:color="auto"/>
            <w:right w:val="none" w:sz="0" w:space="0" w:color="auto"/>
          </w:divBdr>
        </w:div>
        <w:div w:id="1936867074">
          <w:marLeft w:val="480"/>
          <w:marRight w:val="0"/>
          <w:marTop w:val="0"/>
          <w:marBottom w:val="0"/>
          <w:divBdr>
            <w:top w:val="none" w:sz="0" w:space="0" w:color="auto"/>
            <w:left w:val="none" w:sz="0" w:space="0" w:color="auto"/>
            <w:bottom w:val="none" w:sz="0" w:space="0" w:color="auto"/>
            <w:right w:val="none" w:sz="0" w:space="0" w:color="auto"/>
          </w:divBdr>
        </w:div>
        <w:div w:id="1419594287">
          <w:marLeft w:val="480"/>
          <w:marRight w:val="0"/>
          <w:marTop w:val="0"/>
          <w:marBottom w:val="0"/>
          <w:divBdr>
            <w:top w:val="none" w:sz="0" w:space="0" w:color="auto"/>
            <w:left w:val="none" w:sz="0" w:space="0" w:color="auto"/>
            <w:bottom w:val="none" w:sz="0" w:space="0" w:color="auto"/>
            <w:right w:val="none" w:sz="0" w:space="0" w:color="auto"/>
          </w:divBdr>
        </w:div>
        <w:div w:id="414673030">
          <w:marLeft w:val="480"/>
          <w:marRight w:val="0"/>
          <w:marTop w:val="0"/>
          <w:marBottom w:val="0"/>
          <w:divBdr>
            <w:top w:val="none" w:sz="0" w:space="0" w:color="auto"/>
            <w:left w:val="none" w:sz="0" w:space="0" w:color="auto"/>
            <w:bottom w:val="none" w:sz="0" w:space="0" w:color="auto"/>
            <w:right w:val="none" w:sz="0" w:space="0" w:color="auto"/>
          </w:divBdr>
        </w:div>
        <w:div w:id="322319067">
          <w:marLeft w:val="480"/>
          <w:marRight w:val="0"/>
          <w:marTop w:val="0"/>
          <w:marBottom w:val="0"/>
          <w:divBdr>
            <w:top w:val="none" w:sz="0" w:space="0" w:color="auto"/>
            <w:left w:val="none" w:sz="0" w:space="0" w:color="auto"/>
            <w:bottom w:val="none" w:sz="0" w:space="0" w:color="auto"/>
            <w:right w:val="none" w:sz="0" w:space="0" w:color="auto"/>
          </w:divBdr>
        </w:div>
        <w:div w:id="445317603">
          <w:marLeft w:val="480"/>
          <w:marRight w:val="0"/>
          <w:marTop w:val="0"/>
          <w:marBottom w:val="0"/>
          <w:divBdr>
            <w:top w:val="none" w:sz="0" w:space="0" w:color="auto"/>
            <w:left w:val="none" w:sz="0" w:space="0" w:color="auto"/>
            <w:bottom w:val="none" w:sz="0" w:space="0" w:color="auto"/>
            <w:right w:val="none" w:sz="0" w:space="0" w:color="auto"/>
          </w:divBdr>
        </w:div>
        <w:div w:id="1979920346">
          <w:marLeft w:val="480"/>
          <w:marRight w:val="0"/>
          <w:marTop w:val="0"/>
          <w:marBottom w:val="0"/>
          <w:divBdr>
            <w:top w:val="none" w:sz="0" w:space="0" w:color="auto"/>
            <w:left w:val="none" w:sz="0" w:space="0" w:color="auto"/>
            <w:bottom w:val="none" w:sz="0" w:space="0" w:color="auto"/>
            <w:right w:val="none" w:sz="0" w:space="0" w:color="auto"/>
          </w:divBdr>
        </w:div>
        <w:div w:id="1399933800">
          <w:marLeft w:val="480"/>
          <w:marRight w:val="0"/>
          <w:marTop w:val="0"/>
          <w:marBottom w:val="0"/>
          <w:divBdr>
            <w:top w:val="none" w:sz="0" w:space="0" w:color="auto"/>
            <w:left w:val="none" w:sz="0" w:space="0" w:color="auto"/>
            <w:bottom w:val="none" w:sz="0" w:space="0" w:color="auto"/>
            <w:right w:val="none" w:sz="0" w:space="0" w:color="auto"/>
          </w:divBdr>
        </w:div>
        <w:div w:id="2042440989">
          <w:marLeft w:val="480"/>
          <w:marRight w:val="0"/>
          <w:marTop w:val="0"/>
          <w:marBottom w:val="0"/>
          <w:divBdr>
            <w:top w:val="none" w:sz="0" w:space="0" w:color="auto"/>
            <w:left w:val="none" w:sz="0" w:space="0" w:color="auto"/>
            <w:bottom w:val="none" w:sz="0" w:space="0" w:color="auto"/>
            <w:right w:val="none" w:sz="0" w:space="0" w:color="auto"/>
          </w:divBdr>
        </w:div>
        <w:div w:id="1214927204">
          <w:marLeft w:val="480"/>
          <w:marRight w:val="0"/>
          <w:marTop w:val="0"/>
          <w:marBottom w:val="0"/>
          <w:divBdr>
            <w:top w:val="none" w:sz="0" w:space="0" w:color="auto"/>
            <w:left w:val="none" w:sz="0" w:space="0" w:color="auto"/>
            <w:bottom w:val="none" w:sz="0" w:space="0" w:color="auto"/>
            <w:right w:val="none" w:sz="0" w:space="0" w:color="auto"/>
          </w:divBdr>
        </w:div>
        <w:div w:id="397672874">
          <w:marLeft w:val="480"/>
          <w:marRight w:val="0"/>
          <w:marTop w:val="0"/>
          <w:marBottom w:val="0"/>
          <w:divBdr>
            <w:top w:val="none" w:sz="0" w:space="0" w:color="auto"/>
            <w:left w:val="none" w:sz="0" w:space="0" w:color="auto"/>
            <w:bottom w:val="none" w:sz="0" w:space="0" w:color="auto"/>
            <w:right w:val="none" w:sz="0" w:space="0" w:color="auto"/>
          </w:divBdr>
        </w:div>
        <w:div w:id="1616019104">
          <w:marLeft w:val="480"/>
          <w:marRight w:val="0"/>
          <w:marTop w:val="0"/>
          <w:marBottom w:val="0"/>
          <w:divBdr>
            <w:top w:val="none" w:sz="0" w:space="0" w:color="auto"/>
            <w:left w:val="none" w:sz="0" w:space="0" w:color="auto"/>
            <w:bottom w:val="none" w:sz="0" w:space="0" w:color="auto"/>
            <w:right w:val="none" w:sz="0" w:space="0" w:color="auto"/>
          </w:divBdr>
        </w:div>
        <w:div w:id="1718892135">
          <w:marLeft w:val="480"/>
          <w:marRight w:val="0"/>
          <w:marTop w:val="0"/>
          <w:marBottom w:val="0"/>
          <w:divBdr>
            <w:top w:val="none" w:sz="0" w:space="0" w:color="auto"/>
            <w:left w:val="none" w:sz="0" w:space="0" w:color="auto"/>
            <w:bottom w:val="none" w:sz="0" w:space="0" w:color="auto"/>
            <w:right w:val="none" w:sz="0" w:space="0" w:color="auto"/>
          </w:divBdr>
        </w:div>
        <w:div w:id="901136670">
          <w:marLeft w:val="480"/>
          <w:marRight w:val="0"/>
          <w:marTop w:val="0"/>
          <w:marBottom w:val="0"/>
          <w:divBdr>
            <w:top w:val="none" w:sz="0" w:space="0" w:color="auto"/>
            <w:left w:val="none" w:sz="0" w:space="0" w:color="auto"/>
            <w:bottom w:val="none" w:sz="0" w:space="0" w:color="auto"/>
            <w:right w:val="none" w:sz="0" w:space="0" w:color="auto"/>
          </w:divBdr>
        </w:div>
        <w:div w:id="1225143743">
          <w:marLeft w:val="480"/>
          <w:marRight w:val="0"/>
          <w:marTop w:val="0"/>
          <w:marBottom w:val="0"/>
          <w:divBdr>
            <w:top w:val="none" w:sz="0" w:space="0" w:color="auto"/>
            <w:left w:val="none" w:sz="0" w:space="0" w:color="auto"/>
            <w:bottom w:val="none" w:sz="0" w:space="0" w:color="auto"/>
            <w:right w:val="none" w:sz="0" w:space="0" w:color="auto"/>
          </w:divBdr>
        </w:div>
        <w:div w:id="193613114">
          <w:marLeft w:val="480"/>
          <w:marRight w:val="0"/>
          <w:marTop w:val="0"/>
          <w:marBottom w:val="0"/>
          <w:divBdr>
            <w:top w:val="none" w:sz="0" w:space="0" w:color="auto"/>
            <w:left w:val="none" w:sz="0" w:space="0" w:color="auto"/>
            <w:bottom w:val="none" w:sz="0" w:space="0" w:color="auto"/>
            <w:right w:val="none" w:sz="0" w:space="0" w:color="auto"/>
          </w:divBdr>
        </w:div>
        <w:div w:id="971905885">
          <w:marLeft w:val="480"/>
          <w:marRight w:val="0"/>
          <w:marTop w:val="0"/>
          <w:marBottom w:val="0"/>
          <w:divBdr>
            <w:top w:val="none" w:sz="0" w:space="0" w:color="auto"/>
            <w:left w:val="none" w:sz="0" w:space="0" w:color="auto"/>
            <w:bottom w:val="none" w:sz="0" w:space="0" w:color="auto"/>
            <w:right w:val="none" w:sz="0" w:space="0" w:color="auto"/>
          </w:divBdr>
        </w:div>
      </w:divsChild>
    </w:div>
    <w:div w:id="1911309916">
      <w:bodyDiv w:val="1"/>
      <w:marLeft w:val="0"/>
      <w:marRight w:val="0"/>
      <w:marTop w:val="0"/>
      <w:marBottom w:val="0"/>
      <w:divBdr>
        <w:top w:val="none" w:sz="0" w:space="0" w:color="auto"/>
        <w:left w:val="none" w:sz="0" w:space="0" w:color="auto"/>
        <w:bottom w:val="none" w:sz="0" w:space="0" w:color="auto"/>
        <w:right w:val="none" w:sz="0" w:space="0" w:color="auto"/>
      </w:divBdr>
    </w:div>
    <w:div w:id="2011521668">
      <w:bodyDiv w:val="1"/>
      <w:marLeft w:val="0"/>
      <w:marRight w:val="0"/>
      <w:marTop w:val="0"/>
      <w:marBottom w:val="0"/>
      <w:divBdr>
        <w:top w:val="none" w:sz="0" w:space="0" w:color="auto"/>
        <w:left w:val="none" w:sz="0" w:space="0" w:color="auto"/>
        <w:bottom w:val="none" w:sz="0" w:space="0" w:color="auto"/>
        <w:right w:val="none" w:sz="0" w:space="0" w:color="auto"/>
      </w:divBdr>
    </w:div>
    <w:div w:id="2077506088">
      <w:bodyDiv w:val="1"/>
      <w:marLeft w:val="0"/>
      <w:marRight w:val="0"/>
      <w:marTop w:val="0"/>
      <w:marBottom w:val="0"/>
      <w:divBdr>
        <w:top w:val="none" w:sz="0" w:space="0" w:color="auto"/>
        <w:left w:val="none" w:sz="0" w:space="0" w:color="auto"/>
        <w:bottom w:val="none" w:sz="0" w:space="0" w:color="auto"/>
        <w:right w:val="none" w:sz="0" w:space="0" w:color="auto"/>
      </w:divBdr>
      <w:divsChild>
        <w:div w:id="46691154">
          <w:marLeft w:val="480"/>
          <w:marRight w:val="0"/>
          <w:marTop w:val="0"/>
          <w:marBottom w:val="0"/>
          <w:divBdr>
            <w:top w:val="none" w:sz="0" w:space="0" w:color="auto"/>
            <w:left w:val="none" w:sz="0" w:space="0" w:color="auto"/>
            <w:bottom w:val="none" w:sz="0" w:space="0" w:color="auto"/>
            <w:right w:val="none" w:sz="0" w:space="0" w:color="auto"/>
          </w:divBdr>
        </w:div>
        <w:div w:id="880482435">
          <w:marLeft w:val="480"/>
          <w:marRight w:val="0"/>
          <w:marTop w:val="0"/>
          <w:marBottom w:val="0"/>
          <w:divBdr>
            <w:top w:val="none" w:sz="0" w:space="0" w:color="auto"/>
            <w:left w:val="none" w:sz="0" w:space="0" w:color="auto"/>
            <w:bottom w:val="none" w:sz="0" w:space="0" w:color="auto"/>
            <w:right w:val="none" w:sz="0" w:space="0" w:color="auto"/>
          </w:divBdr>
        </w:div>
        <w:div w:id="1957636107">
          <w:marLeft w:val="480"/>
          <w:marRight w:val="0"/>
          <w:marTop w:val="0"/>
          <w:marBottom w:val="0"/>
          <w:divBdr>
            <w:top w:val="none" w:sz="0" w:space="0" w:color="auto"/>
            <w:left w:val="none" w:sz="0" w:space="0" w:color="auto"/>
            <w:bottom w:val="none" w:sz="0" w:space="0" w:color="auto"/>
            <w:right w:val="none" w:sz="0" w:space="0" w:color="auto"/>
          </w:divBdr>
        </w:div>
        <w:div w:id="1301767893">
          <w:marLeft w:val="480"/>
          <w:marRight w:val="0"/>
          <w:marTop w:val="0"/>
          <w:marBottom w:val="0"/>
          <w:divBdr>
            <w:top w:val="none" w:sz="0" w:space="0" w:color="auto"/>
            <w:left w:val="none" w:sz="0" w:space="0" w:color="auto"/>
            <w:bottom w:val="none" w:sz="0" w:space="0" w:color="auto"/>
            <w:right w:val="none" w:sz="0" w:space="0" w:color="auto"/>
          </w:divBdr>
        </w:div>
        <w:div w:id="525563530">
          <w:marLeft w:val="480"/>
          <w:marRight w:val="0"/>
          <w:marTop w:val="0"/>
          <w:marBottom w:val="0"/>
          <w:divBdr>
            <w:top w:val="none" w:sz="0" w:space="0" w:color="auto"/>
            <w:left w:val="none" w:sz="0" w:space="0" w:color="auto"/>
            <w:bottom w:val="none" w:sz="0" w:space="0" w:color="auto"/>
            <w:right w:val="none" w:sz="0" w:space="0" w:color="auto"/>
          </w:divBdr>
        </w:div>
        <w:div w:id="655570573">
          <w:marLeft w:val="480"/>
          <w:marRight w:val="0"/>
          <w:marTop w:val="0"/>
          <w:marBottom w:val="0"/>
          <w:divBdr>
            <w:top w:val="none" w:sz="0" w:space="0" w:color="auto"/>
            <w:left w:val="none" w:sz="0" w:space="0" w:color="auto"/>
            <w:bottom w:val="none" w:sz="0" w:space="0" w:color="auto"/>
            <w:right w:val="none" w:sz="0" w:space="0" w:color="auto"/>
          </w:divBdr>
        </w:div>
        <w:div w:id="1276013945">
          <w:marLeft w:val="480"/>
          <w:marRight w:val="0"/>
          <w:marTop w:val="0"/>
          <w:marBottom w:val="0"/>
          <w:divBdr>
            <w:top w:val="none" w:sz="0" w:space="0" w:color="auto"/>
            <w:left w:val="none" w:sz="0" w:space="0" w:color="auto"/>
            <w:bottom w:val="none" w:sz="0" w:space="0" w:color="auto"/>
            <w:right w:val="none" w:sz="0" w:space="0" w:color="auto"/>
          </w:divBdr>
        </w:div>
        <w:div w:id="1951929925">
          <w:marLeft w:val="480"/>
          <w:marRight w:val="0"/>
          <w:marTop w:val="0"/>
          <w:marBottom w:val="0"/>
          <w:divBdr>
            <w:top w:val="none" w:sz="0" w:space="0" w:color="auto"/>
            <w:left w:val="none" w:sz="0" w:space="0" w:color="auto"/>
            <w:bottom w:val="none" w:sz="0" w:space="0" w:color="auto"/>
            <w:right w:val="none" w:sz="0" w:space="0" w:color="auto"/>
          </w:divBdr>
        </w:div>
        <w:div w:id="1489907631">
          <w:marLeft w:val="480"/>
          <w:marRight w:val="0"/>
          <w:marTop w:val="0"/>
          <w:marBottom w:val="0"/>
          <w:divBdr>
            <w:top w:val="none" w:sz="0" w:space="0" w:color="auto"/>
            <w:left w:val="none" w:sz="0" w:space="0" w:color="auto"/>
            <w:bottom w:val="none" w:sz="0" w:space="0" w:color="auto"/>
            <w:right w:val="none" w:sz="0" w:space="0" w:color="auto"/>
          </w:divBdr>
        </w:div>
        <w:div w:id="1624311902">
          <w:marLeft w:val="480"/>
          <w:marRight w:val="0"/>
          <w:marTop w:val="0"/>
          <w:marBottom w:val="0"/>
          <w:divBdr>
            <w:top w:val="none" w:sz="0" w:space="0" w:color="auto"/>
            <w:left w:val="none" w:sz="0" w:space="0" w:color="auto"/>
            <w:bottom w:val="none" w:sz="0" w:space="0" w:color="auto"/>
            <w:right w:val="none" w:sz="0" w:space="0" w:color="auto"/>
          </w:divBdr>
        </w:div>
        <w:div w:id="4941001">
          <w:marLeft w:val="480"/>
          <w:marRight w:val="0"/>
          <w:marTop w:val="0"/>
          <w:marBottom w:val="0"/>
          <w:divBdr>
            <w:top w:val="none" w:sz="0" w:space="0" w:color="auto"/>
            <w:left w:val="none" w:sz="0" w:space="0" w:color="auto"/>
            <w:bottom w:val="none" w:sz="0" w:space="0" w:color="auto"/>
            <w:right w:val="none" w:sz="0" w:space="0" w:color="auto"/>
          </w:divBdr>
        </w:div>
        <w:div w:id="716855078">
          <w:marLeft w:val="480"/>
          <w:marRight w:val="0"/>
          <w:marTop w:val="0"/>
          <w:marBottom w:val="0"/>
          <w:divBdr>
            <w:top w:val="none" w:sz="0" w:space="0" w:color="auto"/>
            <w:left w:val="none" w:sz="0" w:space="0" w:color="auto"/>
            <w:bottom w:val="none" w:sz="0" w:space="0" w:color="auto"/>
            <w:right w:val="none" w:sz="0" w:space="0" w:color="auto"/>
          </w:divBdr>
        </w:div>
        <w:div w:id="1789931975">
          <w:marLeft w:val="480"/>
          <w:marRight w:val="0"/>
          <w:marTop w:val="0"/>
          <w:marBottom w:val="0"/>
          <w:divBdr>
            <w:top w:val="none" w:sz="0" w:space="0" w:color="auto"/>
            <w:left w:val="none" w:sz="0" w:space="0" w:color="auto"/>
            <w:bottom w:val="none" w:sz="0" w:space="0" w:color="auto"/>
            <w:right w:val="none" w:sz="0" w:space="0" w:color="auto"/>
          </w:divBdr>
        </w:div>
        <w:div w:id="1069694052">
          <w:marLeft w:val="480"/>
          <w:marRight w:val="0"/>
          <w:marTop w:val="0"/>
          <w:marBottom w:val="0"/>
          <w:divBdr>
            <w:top w:val="none" w:sz="0" w:space="0" w:color="auto"/>
            <w:left w:val="none" w:sz="0" w:space="0" w:color="auto"/>
            <w:bottom w:val="none" w:sz="0" w:space="0" w:color="auto"/>
            <w:right w:val="none" w:sz="0" w:space="0" w:color="auto"/>
          </w:divBdr>
        </w:div>
        <w:div w:id="1931039775">
          <w:marLeft w:val="480"/>
          <w:marRight w:val="0"/>
          <w:marTop w:val="0"/>
          <w:marBottom w:val="0"/>
          <w:divBdr>
            <w:top w:val="none" w:sz="0" w:space="0" w:color="auto"/>
            <w:left w:val="none" w:sz="0" w:space="0" w:color="auto"/>
            <w:bottom w:val="none" w:sz="0" w:space="0" w:color="auto"/>
            <w:right w:val="none" w:sz="0" w:space="0" w:color="auto"/>
          </w:divBdr>
        </w:div>
        <w:div w:id="929660509">
          <w:marLeft w:val="480"/>
          <w:marRight w:val="0"/>
          <w:marTop w:val="0"/>
          <w:marBottom w:val="0"/>
          <w:divBdr>
            <w:top w:val="none" w:sz="0" w:space="0" w:color="auto"/>
            <w:left w:val="none" w:sz="0" w:space="0" w:color="auto"/>
            <w:bottom w:val="none" w:sz="0" w:space="0" w:color="auto"/>
            <w:right w:val="none" w:sz="0" w:space="0" w:color="auto"/>
          </w:divBdr>
        </w:div>
        <w:div w:id="1412964459">
          <w:marLeft w:val="480"/>
          <w:marRight w:val="0"/>
          <w:marTop w:val="0"/>
          <w:marBottom w:val="0"/>
          <w:divBdr>
            <w:top w:val="none" w:sz="0" w:space="0" w:color="auto"/>
            <w:left w:val="none" w:sz="0" w:space="0" w:color="auto"/>
            <w:bottom w:val="none" w:sz="0" w:space="0" w:color="auto"/>
            <w:right w:val="none" w:sz="0" w:space="0" w:color="auto"/>
          </w:divBdr>
        </w:div>
        <w:div w:id="1040082664">
          <w:marLeft w:val="480"/>
          <w:marRight w:val="0"/>
          <w:marTop w:val="0"/>
          <w:marBottom w:val="0"/>
          <w:divBdr>
            <w:top w:val="none" w:sz="0" w:space="0" w:color="auto"/>
            <w:left w:val="none" w:sz="0" w:space="0" w:color="auto"/>
            <w:bottom w:val="none" w:sz="0" w:space="0" w:color="auto"/>
            <w:right w:val="none" w:sz="0" w:space="0" w:color="auto"/>
          </w:divBdr>
        </w:div>
        <w:div w:id="1971127542">
          <w:marLeft w:val="480"/>
          <w:marRight w:val="0"/>
          <w:marTop w:val="0"/>
          <w:marBottom w:val="0"/>
          <w:divBdr>
            <w:top w:val="none" w:sz="0" w:space="0" w:color="auto"/>
            <w:left w:val="none" w:sz="0" w:space="0" w:color="auto"/>
            <w:bottom w:val="none" w:sz="0" w:space="0" w:color="auto"/>
            <w:right w:val="none" w:sz="0" w:space="0" w:color="auto"/>
          </w:divBdr>
        </w:div>
        <w:div w:id="1698306957">
          <w:marLeft w:val="480"/>
          <w:marRight w:val="0"/>
          <w:marTop w:val="0"/>
          <w:marBottom w:val="0"/>
          <w:divBdr>
            <w:top w:val="none" w:sz="0" w:space="0" w:color="auto"/>
            <w:left w:val="none" w:sz="0" w:space="0" w:color="auto"/>
            <w:bottom w:val="none" w:sz="0" w:space="0" w:color="auto"/>
            <w:right w:val="none" w:sz="0" w:space="0" w:color="auto"/>
          </w:divBdr>
        </w:div>
        <w:div w:id="2047751790">
          <w:marLeft w:val="480"/>
          <w:marRight w:val="0"/>
          <w:marTop w:val="0"/>
          <w:marBottom w:val="0"/>
          <w:divBdr>
            <w:top w:val="none" w:sz="0" w:space="0" w:color="auto"/>
            <w:left w:val="none" w:sz="0" w:space="0" w:color="auto"/>
            <w:bottom w:val="none" w:sz="0" w:space="0" w:color="auto"/>
            <w:right w:val="none" w:sz="0" w:space="0" w:color="auto"/>
          </w:divBdr>
        </w:div>
        <w:div w:id="971403114">
          <w:marLeft w:val="480"/>
          <w:marRight w:val="0"/>
          <w:marTop w:val="0"/>
          <w:marBottom w:val="0"/>
          <w:divBdr>
            <w:top w:val="none" w:sz="0" w:space="0" w:color="auto"/>
            <w:left w:val="none" w:sz="0" w:space="0" w:color="auto"/>
            <w:bottom w:val="none" w:sz="0" w:space="0" w:color="auto"/>
            <w:right w:val="none" w:sz="0" w:space="0" w:color="auto"/>
          </w:divBdr>
        </w:div>
        <w:div w:id="189958770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sv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sv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Library/Containers/com.microsoft.Word/Data/Library/Application%20Support/Microsoft/Office/16.0/DTS/en-ES%7bB6402F68-E625-EB4B-8C20-4ABCD2624CCF%7d/%7bC7907C96-5EE4-E94A-BDC5-2206D1D00918%7dtf10002076.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E678DC42FEFC4083D08CBD21DE8A72"/>
        <w:category>
          <w:name w:val="General"/>
          <w:gallery w:val="placeholder"/>
        </w:category>
        <w:types>
          <w:type w:val="bbPlcHdr"/>
        </w:types>
        <w:behaviors>
          <w:behavior w:val="content"/>
        </w:behaviors>
        <w:guid w:val="{49FD3546-B1D9-2F40-96B1-6F6ECC33AA59}"/>
      </w:docPartPr>
      <w:docPartBody>
        <w:p w:rsidR="004822CD" w:rsidRDefault="00696DB7" w:rsidP="00696DB7">
          <w:pPr>
            <w:pStyle w:val="33E678DC42FEFC4083D08CBD21DE8A72"/>
          </w:pPr>
          <w:r w:rsidRPr="0033011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EBB7745-A37D-3148-A748-9FB96A381560}"/>
      </w:docPartPr>
      <w:docPartBody>
        <w:p w:rsidR="004822CD" w:rsidRDefault="00696DB7">
          <w:r w:rsidRPr="001B4037">
            <w:rPr>
              <w:rStyle w:val="PlaceholderText"/>
            </w:rPr>
            <w:t>Click or tap here to enter text.</w:t>
          </w:r>
        </w:p>
      </w:docPartBody>
    </w:docPart>
    <w:docPart>
      <w:docPartPr>
        <w:name w:val="093A9063160F434F912F1D4ED4381BD3"/>
        <w:category>
          <w:name w:val="General"/>
          <w:gallery w:val="placeholder"/>
        </w:category>
        <w:types>
          <w:type w:val="bbPlcHdr"/>
        </w:types>
        <w:behaviors>
          <w:behavior w:val="content"/>
        </w:behaviors>
        <w:guid w:val="{54AA72D3-2DEE-BB48-B902-51AB42B9F6C9}"/>
      </w:docPartPr>
      <w:docPartBody>
        <w:p w:rsidR="00BD0060" w:rsidRDefault="004822CD" w:rsidP="004822CD">
          <w:pPr>
            <w:pStyle w:val="093A9063160F434F912F1D4ED4381BD3"/>
          </w:pPr>
          <w:r w:rsidRPr="001B4037">
            <w:rPr>
              <w:rStyle w:val="PlaceholderText"/>
            </w:rPr>
            <w:t>Click or tap here to enter text.</w:t>
          </w:r>
        </w:p>
      </w:docPartBody>
    </w:docPart>
    <w:docPart>
      <w:docPartPr>
        <w:name w:val="91CC3808A7B3AB459CA84514E19F9A28"/>
        <w:category>
          <w:name w:val="General"/>
          <w:gallery w:val="placeholder"/>
        </w:category>
        <w:types>
          <w:type w:val="bbPlcHdr"/>
        </w:types>
        <w:behaviors>
          <w:behavior w:val="content"/>
        </w:behaviors>
        <w:guid w:val="{C5A026C1-5EDD-174D-A54A-8E09B3B3967F}"/>
      </w:docPartPr>
      <w:docPartBody>
        <w:p w:rsidR="00BD0060" w:rsidRDefault="004822CD" w:rsidP="004822CD">
          <w:pPr>
            <w:pStyle w:val="91CC3808A7B3AB459CA84514E19F9A28"/>
          </w:pPr>
          <w:r w:rsidRPr="001B4037">
            <w:rPr>
              <w:rStyle w:val="PlaceholderText"/>
            </w:rPr>
            <w:t>Click or tap here to enter text.</w:t>
          </w:r>
        </w:p>
      </w:docPartBody>
    </w:docPart>
    <w:docPart>
      <w:docPartPr>
        <w:name w:val="8103560856E9C947AEAE61C75A737D60"/>
        <w:category>
          <w:name w:val="General"/>
          <w:gallery w:val="placeholder"/>
        </w:category>
        <w:types>
          <w:type w:val="bbPlcHdr"/>
        </w:types>
        <w:behaviors>
          <w:behavior w:val="content"/>
        </w:behaviors>
        <w:guid w:val="{E2CFBCF0-4B83-3E43-B745-59D75B92ACCB}"/>
      </w:docPartPr>
      <w:docPartBody>
        <w:p w:rsidR="000860BC" w:rsidRDefault="003904F1" w:rsidP="003904F1">
          <w:pPr>
            <w:pStyle w:val="8103560856E9C947AEAE61C75A737D60"/>
          </w:pPr>
          <w:r w:rsidRPr="001B403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FZShuTi">
    <w:altName w:val="方正舒体"/>
    <w:panose1 w:val="020B0604020202020204"/>
    <w:charset w:val="86"/>
    <w:family w:val="roman"/>
    <w:pitch w:val="default"/>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973885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7BE"/>
    <w:rsid w:val="000860BC"/>
    <w:rsid w:val="001326C5"/>
    <w:rsid w:val="002C7E31"/>
    <w:rsid w:val="00332F29"/>
    <w:rsid w:val="003904F1"/>
    <w:rsid w:val="004822CD"/>
    <w:rsid w:val="004A17CF"/>
    <w:rsid w:val="00554DCF"/>
    <w:rsid w:val="00696DB7"/>
    <w:rsid w:val="00917FEB"/>
    <w:rsid w:val="009A39F8"/>
    <w:rsid w:val="009D2886"/>
    <w:rsid w:val="009F77BE"/>
    <w:rsid w:val="00BD0060"/>
    <w:rsid w:val="00C5012F"/>
    <w:rsid w:val="00CE2D53"/>
    <w:rsid w:val="00D10EC8"/>
    <w:rsid w:val="00D63FFD"/>
    <w:rsid w:val="00E43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04F1"/>
    <w:rPr>
      <w:color w:val="808080"/>
    </w:rPr>
  </w:style>
  <w:style w:type="paragraph" w:customStyle="1" w:styleId="33E678DC42FEFC4083D08CBD21DE8A72">
    <w:name w:val="33E678DC42FEFC4083D08CBD21DE8A72"/>
    <w:rsid w:val="00696DB7"/>
  </w:style>
  <w:style w:type="paragraph" w:customStyle="1" w:styleId="093A9063160F434F912F1D4ED4381BD3">
    <w:name w:val="093A9063160F434F912F1D4ED4381BD3"/>
    <w:rsid w:val="004822CD"/>
  </w:style>
  <w:style w:type="paragraph" w:customStyle="1" w:styleId="91CC3808A7B3AB459CA84514E19F9A28">
    <w:name w:val="91CC3808A7B3AB459CA84514E19F9A28"/>
    <w:rsid w:val="004822CD"/>
  </w:style>
  <w:style w:type="paragraph" w:styleId="ListBullet">
    <w:name w:val="List Bullet"/>
    <w:basedOn w:val="Normal"/>
    <w:uiPriority w:val="31"/>
    <w:qFormat/>
    <w:pPr>
      <w:numPr>
        <w:numId w:val="1"/>
      </w:numPr>
      <w:spacing w:before="160" w:after="320" w:line="360" w:lineRule="auto"/>
      <w:contextualSpacing/>
    </w:pPr>
    <w:rPr>
      <w:rFonts w:eastAsiaTheme="minorHAnsi"/>
      <w:color w:val="7F7F7F" w:themeColor="text1" w:themeTint="80"/>
      <w:kern w:val="0"/>
      <w:lang w:eastAsia="ja-JP"/>
      <w14:ligatures w14:val="none"/>
    </w:rPr>
  </w:style>
  <w:style w:type="paragraph" w:customStyle="1" w:styleId="8103560856E9C947AEAE61C75A737D60">
    <w:name w:val="8103560856E9C947AEAE61C75A737D60"/>
    <w:rsid w:val="003904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3B58C-2310-BF42-B474-C79215636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{C7907C96-5EE4-E94A-BDC5-2206D1D00918}tf10002076.dotx</Template>
  <TotalTime>923</TotalTime>
  <Pages>1</Pages>
  <Words>4923</Words>
  <Characters>28064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Sutherland Blair</dc:creator>
  <cp:keywords/>
  <dc:description/>
  <cp:lastModifiedBy>David Sutherland Blair</cp:lastModifiedBy>
  <cp:revision>156</cp:revision>
  <dcterms:created xsi:type="dcterms:W3CDTF">2023-08-22T13:45:00Z</dcterms:created>
  <dcterms:modified xsi:type="dcterms:W3CDTF">2023-12-01T23:19:00Z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http://www.zotero.org/styles/chicago-author-date</vt:lpwstr>
  </property>
  <property fmtid="{D5CDD505-2E9C-101B-9397-08002B2CF9AE}" pid="8" name="Mendeley Recent Style Name 2_1">
    <vt:lpwstr>Chicago Manual of Style 17th edition (author-date)</vt:lpwstr>
  </property>
  <property fmtid="{D5CDD505-2E9C-101B-9397-08002B2CF9AE}" pid="9" name="Mendeley Recent Style Id 3_1">
    <vt:lpwstr>http://csl.mendeley.com/styles/503544141/chicago-author-date-allauthors</vt:lpwstr>
  </property>
  <property fmtid="{D5CDD505-2E9C-101B-9397-08002B2CF9AE}" pid="10" name="Mendeley Recent Style Name 3_1">
    <vt:lpwstr>Chicago Manual of Style 17th edition (author-date) - David Blair</vt:lpwstr>
  </property>
  <property fmtid="{D5CDD505-2E9C-101B-9397-08002B2CF9AE}" pid="11" name="Mendeley Recent Style Id 4_1">
    <vt:lpwstr>http://www.zotero.org/styles/chicago-fullnote-bibliography</vt:lpwstr>
  </property>
  <property fmtid="{D5CDD505-2E9C-101B-9397-08002B2CF9AE}" pid="12" name="Mendeley Recent Style Name 4_1">
    <vt:lpwstr>Chicago Manual of Style 17th edition (full note)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(deprecated)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http://www.zotero.org/styles/neuroimage-clinical</vt:lpwstr>
  </property>
  <property fmtid="{D5CDD505-2E9C-101B-9397-08002B2CF9AE}" pid="22" name="Mendeley Recent Style Name 9_1">
    <vt:lpwstr>NeuroImage: Clinical</vt:lpwstr>
  </property>
</Properties>
</file>